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BAD" w:rsidRPr="00963E30" w:rsidRDefault="00200A7A" w:rsidP="00200A7A">
      <w:pPr>
        <w:tabs>
          <w:tab w:val="right" w:pos="9781"/>
        </w:tabs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1BAD" w:rsidRPr="0039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по ОКУД </w:t>
      </w:r>
    </w:p>
    <w:p w:rsidR="00391BAD" w:rsidRPr="00391BAD" w:rsidRDefault="00391BAD" w:rsidP="00391BAD">
      <w:pPr>
        <w:suppressAutoHyphens/>
        <w:autoSpaceDN w:val="0"/>
        <w:spacing w:after="0" w:line="360" w:lineRule="auto"/>
        <w:ind w:left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DA3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CA5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ОКПО                                                                                                         </w:t>
      </w:r>
    </w:p>
    <w:p w:rsidR="00391BAD" w:rsidRPr="00CA5C88" w:rsidRDefault="00391BAD" w:rsidP="00391BAD">
      <w:pPr>
        <w:keepNext/>
        <w:suppressAutoHyphens/>
        <w:autoSpaceDN w:val="0"/>
        <w:spacing w:after="0" w:line="360" w:lineRule="auto"/>
        <w:textAlignment w:val="baseline"/>
        <w:rPr>
          <w:rFonts w:ascii="Liberation Serif" w:eastAsia="Times New Roman" w:hAnsi="Liberation Serif" w:cs="Times New Roman"/>
          <w:b/>
          <w:i/>
          <w:sz w:val="28"/>
          <w:szCs w:val="28"/>
          <w:u w:val="single"/>
          <w:lang w:eastAsia="ru-RU"/>
        </w:rPr>
      </w:pPr>
      <w:r w:rsidRPr="00CA5C88">
        <w:rPr>
          <w:rFonts w:ascii="Liberation Serif" w:eastAsia="Times New Roman" w:hAnsi="Liberation Serif" w:cs="Times New Roman"/>
          <w:b/>
          <w:i/>
          <w:sz w:val="28"/>
          <w:szCs w:val="28"/>
          <w:u w:val="single"/>
          <w:lang w:eastAsia="ru-RU"/>
        </w:rPr>
        <w:t xml:space="preserve">Управление образования Невьянского </w:t>
      </w:r>
      <w:r w:rsidR="00686053" w:rsidRPr="00CA5C88">
        <w:rPr>
          <w:rFonts w:ascii="Liberation Serif" w:eastAsia="Times New Roman" w:hAnsi="Liberation Serif" w:cs="Times New Roman"/>
          <w:b/>
          <w:i/>
          <w:sz w:val="28"/>
          <w:szCs w:val="28"/>
          <w:u w:val="single"/>
          <w:lang w:eastAsia="ru-RU"/>
        </w:rPr>
        <w:t>муниципального</w:t>
      </w:r>
      <w:r w:rsidRPr="00CA5C88">
        <w:rPr>
          <w:rFonts w:ascii="Liberation Serif" w:eastAsia="Times New Roman" w:hAnsi="Liberation Serif" w:cs="Times New Roman"/>
          <w:b/>
          <w:i/>
          <w:sz w:val="28"/>
          <w:szCs w:val="28"/>
          <w:u w:val="single"/>
          <w:lang w:eastAsia="ru-RU"/>
        </w:rPr>
        <w:t xml:space="preserve"> округа</w:t>
      </w:r>
    </w:p>
    <w:p w:rsidR="00391BAD" w:rsidRPr="00CA5C88" w:rsidRDefault="00391BAD" w:rsidP="00391BAD">
      <w:pPr>
        <w:keepNext/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A5C8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ПРИКАЗ </w:t>
      </w:r>
    </w:p>
    <w:tbl>
      <w:tblPr>
        <w:tblpPr w:leftFromText="180" w:rightFromText="180" w:vertAnchor="text" w:horzAnchor="margin" w:tblpXSpec="right" w:tblpY="91"/>
        <w:tblW w:w="30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618"/>
      </w:tblGrid>
      <w:tr w:rsidR="00391BAD" w:rsidRPr="00391BAD" w:rsidTr="00DB704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BAD" w:rsidRPr="00391BAD" w:rsidRDefault="00391BAD" w:rsidP="00391BAD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1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документа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BAD" w:rsidRPr="00391BAD" w:rsidRDefault="00391BAD" w:rsidP="00391BAD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1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составления</w:t>
            </w:r>
          </w:p>
        </w:tc>
      </w:tr>
      <w:tr w:rsidR="00391BAD" w:rsidRPr="00391BAD" w:rsidTr="00DB7040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BAD" w:rsidRPr="00391BAD" w:rsidRDefault="00391BAD" w:rsidP="00391BAD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1BAD" w:rsidRPr="00391BAD" w:rsidRDefault="00391BAD" w:rsidP="003200E5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5425A" w:rsidRDefault="004B4516" w:rsidP="0055425A">
      <w:pPr>
        <w:spacing w:after="0" w:line="240" w:lineRule="auto"/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</w:pP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О внесении изменений в</w:t>
      </w:r>
      <w:r w:rsidR="00FE2E10"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</w:t>
      </w:r>
      <w:r w:rsidR="0055425A" w:rsidRP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Административн</w:t>
      </w:r>
      <w:r w:rsidR="0055425A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ый </w:t>
      </w:r>
      <w:r w:rsidR="0055425A" w:rsidRP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регламент предоставления муниципальной услуги «Прием заявлений о зачислении в муниципальные образовательные организации,</w:t>
      </w:r>
      <w:r w:rsidR="0055425A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</w:t>
      </w:r>
      <w:r w:rsidR="0055425A" w:rsidRP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реализующие программы общего образования на территории Невьянского муниципального округа</w:t>
      </w:r>
      <w:r w:rsidR="0055425A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», утверждённый </w:t>
      </w:r>
    </w:p>
    <w:p w:rsidR="0055425A" w:rsidRDefault="00FE2E10" w:rsidP="0055425A">
      <w:pPr>
        <w:spacing w:after="0" w:line="240" w:lineRule="auto"/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</w:pP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приказ</w:t>
      </w:r>
      <w:r w:rsidR="0055425A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ом</w:t>
      </w: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управления образования</w:t>
      </w:r>
      <w:r w:rsidR="004B4516"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</w:t>
      </w: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Невьянского </w:t>
      </w:r>
      <w:r w:rsidR="004C5F9F"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муниципального </w:t>
      </w:r>
    </w:p>
    <w:p w:rsidR="00391BAD" w:rsidRDefault="004C5F9F" w:rsidP="00F029E7">
      <w:pPr>
        <w:spacing w:after="0" w:line="240" w:lineRule="auto"/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</w:pP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округа</w:t>
      </w:r>
      <w:r w:rsidR="0055425A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</w:t>
      </w: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от </w:t>
      </w:r>
      <w:r w:rsid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16</w:t>
      </w: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.</w:t>
      </w:r>
      <w:r w:rsid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03</w:t>
      </w:r>
      <w:r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.20</w:t>
      </w:r>
      <w:r w:rsid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26</w:t>
      </w:r>
      <w:r w:rsidR="00003806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№ </w:t>
      </w:r>
      <w:r w:rsidR="00F029E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>92</w:t>
      </w:r>
      <w:r w:rsidR="00BC17BF" w:rsidRPr="005C5A87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-Д </w:t>
      </w:r>
    </w:p>
    <w:p w:rsidR="00003806" w:rsidRPr="005C5A87" w:rsidRDefault="00003806" w:rsidP="00266A2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4C5F9F" w:rsidRPr="00D339C1" w:rsidRDefault="004C5F9F" w:rsidP="004C5F9F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b/>
          <w:bCs/>
          <w:i/>
          <w:sz w:val="28"/>
          <w:szCs w:val="28"/>
          <w:lang w:eastAsia="ru-RU"/>
        </w:rPr>
        <w:t xml:space="preserve">          </w:t>
      </w:r>
      <w:r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В соответствии с</w:t>
      </w:r>
      <w:r w:rsidR="00F029E7" w:rsidRPr="00F029E7">
        <w:t xml:space="preserve"> </w:t>
      </w:r>
      <w:r w:rsidR="00F029E7" w:rsidRP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Федеральны</w:t>
      </w:r>
      <w:r w:rsid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м</w:t>
      </w:r>
      <w:r w:rsidR="00F029E7" w:rsidRP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 закон</w:t>
      </w:r>
      <w:r w:rsid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ом</w:t>
      </w:r>
      <w:r w:rsidR="00F029E7" w:rsidRP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 от 26 июля 2026 г</w:t>
      </w:r>
      <w:r w:rsid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ода</w:t>
      </w:r>
      <w:r w:rsidR="00F029E7" w:rsidRP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 № 274-ФЗ </w:t>
      </w:r>
      <w:r w:rsid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«</w:t>
      </w:r>
      <w:r w:rsidR="00F029E7" w:rsidRP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F029E7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», </w:t>
      </w:r>
      <w:r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Федеральн</w:t>
      </w:r>
      <w:r w:rsidR="00CA5C88"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ым</w:t>
      </w:r>
      <w:r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 закон</w:t>
      </w:r>
      <w:r w:rsidR="00CA5C88"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>ом</w:t>
      </w:r>
      <w:r w:rsidRPr="00D339C1">
        <w:rPr>
          <w:rFonts w:ascii="Liberation Serif" w:eastAsia="Times New Roman" w:hAnsi="Liberation Serif" w:cs="Arial"/>
          <w:color w:val="000000" w:themeColor="text1"/>
          <w:sz w:val="28"/>
          <w:szCs w:val="28"/>
          <w:lang w:eastAsia="ru-RU"/>
        </w:rPr>
        <w:t xml:space="preserve"> от 27 июля 2010 № 210-ФЗ «Об организации предоставления государственных и муниципальных услуг», </w:t>
      </w:r>
      <w:r w:rsidR="00E623DE" w:rsidRPr="00273EDF">
        <w:rPr>
          <w:rFonts w:ascii="Liberation Serif" w:eastAsia="Calibri" w:hAnsi="Liberation Serif" w:cs="Times New Roman"/>
          <w:sz w:val="28"/>
          <w:szCs w:val="28"/>
        </w:rPr>
        <w:t>п</w:t>
      </w:r>
      <w:r w:rsidR="00E623DE" w:rsidRPr="00273EDF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t>остановлением администрации Невьянского муниципального округа от 06.04.2026 года № 594-п «Об утверждении Порядка разработки и утверждени</w:t>
      </w:r>
      <w:r w:rsidR="00D93D27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t>я</w:t>
      </w:r>
      <w:r w:rsidR="00E623DE" w:rsidRPr="00273EDF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t xml:space="preserve"> административных регламентов </w:t>
      </w:r>
      <w:r w:rsidR="00E623DE" w:rsidRPr="00273EDF">
        <w:rPr>
          <w:rFonts w:ascii="Liberation Serif" w:eastAsia="Times New Roman" w:hAnsi="Liberation Serif" w:cs="Arial"/>
          <w:sz w:val="28"/>
          <w:szCs w:val="28"/>
          <w:lang w:eastAsia="ru-RU"/>
        </w:rPr>
        <w:t>предоставления муниципальных услуг»</w:t>
      </w:r>
      <w:r w:rsidRPr="00D339C1">
        <w:rPr>
          <w:rFonts w:ascii="Liberation Serif" w:eastAsia="Times New Roman" w:hAnsi="Liberation Serif" w:cs="Arial"/>
          <w:sz w:val="28"/>
          <w:szCs w:val="28"/>
          <w:lang w:eastAsia="ru-RU"/>
        </w:rPr>
        <w:t>, Положением об управлении образования Невьянского муниципального округа, утвержденным решением Думы Невьянского городского округа от 27.11.2024 №</w:t>
      </w:r>
      <w:r w:rsidR="00E623DE">
        <w:rPr>
          <w:rFonts w:ascii="Liberation Serif" w:eastAsia="Times New Roman" w:hAnsi="Liberation Serif" w:cs="Arial"/>
          <w:sz w:val="28"/>
          <w:szCs w:val="28"/>
          <w:lang w:eastAsia="ru-RU"/>
        </w:rPr>
        <w:t> </w:t>
      </w:r>
      <w:r w:rsidR="00F029E7">
        <w:rPr>
          <w:rFonts w:ascii="Liberation Serif" w:eastAsia="Times New Roman" w:hAnsi="Liberation Serif" w:cs="Arial"/>
          <w:sz w:val="28"/>
          <w:szCs w:val="28"/>
          <w:lang w:eastAsia="ru-RU"/>
        </w:rPr>
        <w:t>110</w:t>
      </w:r>
      <w:r w:rsidR="009F070F">
        <w:rPr>
          <w:rFonts w:ascii="Liberation Serif" w:eastAsia="Times New Roman" w:hAnsi="Liberation Serif" w:cs="Arial"/>
          <w:sz w:val="28"/>
          <w:szCs w:val="28"/>
          <w:lang w:eastAsia="ru-RU"/>
        </w:rPr>
        <w:t>, требованием Невьянского городского прокурора от 01.09.2026 № 18/1-26</w:t>
      </w:r>
    </w:p>
    <w:p w:rsidR="00921E0E" w:rsidRPr="00D339C1" w:rsidRDefault="00921E0E" w:rsidP="00921E0E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391BAD" w:rsidRPr="00D339C1" w:rsidRDefault="00391BAD" w:rsidP="0000380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ПРИКАЗЫВАЮ:</w:t>
      </w:r>
    </w:p>
    <w:p w:rsidR="00B679B1" w:rsidRPr="00D339C1" w:rsidRDefault="00B679B1" w:rsidP="005057D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623DE" w:rsidRDefault="00391BAD" w:rsidP="00F029E7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>1.</w:t>
      </w:r>
      <w:r w:rsidR="00866CD1"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1D6D41"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>Внести изменени</w:t>
      </w:r>
      <w:r w:rsidR="00534683"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>я в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9F070F" w:rsidRPr="00F029E7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ый</w:t>
      </w:r>
      <w:r w:rsidR="009F070F" w:rsidRPr="00F029E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регламент предоставления муниципальной услуги «Прием заявлений о зачислении в  муниципальные образовательные организации, реализующие программы общего образования на территории Невьянского муниципального округа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», утверждённый </w:t>
      </w:r>
      <w:r w:rsidR="00E623DE"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приказ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ом</w:t>
      </w:r>
      <w:r w:rsidR="00E623DE" w:rsidRPr="00E623D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управления образования Невьянского муниципал</w:t>
      </w:r>
      <w:r w:rsidR="005C5A8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ьного округа </w:t>
      </w:r>
      <w:r w:rsidR="00F029E7" w:rsidRPr="00F029E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 16.03.2026 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F029E7" w:rsidRPr="00F029E7"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="00F029E7" w:rsidRPr="00F029E7">
        <w:rPr>
          <w:rFonts w:ascii="Liberation Serif" w:eastAsia="Times New Roman" w:hAnsi="Liberation Serif" w:cs="Times New Roman"/>
          <w:sz w:val="28"/>
          <w:szCs w:val="28"/>
          <w:lang w:eastAsia="ru-RU"/>
        </w:rPr>
        <w:t>92-Д «Об утверждении Административного регламента предоставления муниципальной услуги «Прием заявлений о зачислении в  муниципальные образовательные организации, реализующие программы общего образования на территории Невьянского муниципального округа»</w:t>
      </w:r>
      <w:r w:rsidR="00D83C35" w:rsidRPr="00D83C3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E623DE">
        <w:rPr>
          <w:rFonts w:ascii="Liberation Serif" w:hAnsi="Liberation Serif"/>
          <w:sz w:val="28"/>
          <w:szCs w:val="28"/>
        </w:rPr>
        <w:t xml:space="preserve">(далее – </w:t>
      </w:r>
      <w:r w:rsidR="009F070F">
        <w:rPr>
          <w:rFonts w:ascii="Liberation Serif" w:hAnsi="Liberation Serif"/>
          <w:sz w:val="28"/>
          <w:szCs w:val="28"/>
        </w:rPr>
        <w:t>Административный регламент</w:t>
      </w:r>
      <w:r w:rsidR="00E623DE">
        <w:rPr>
          <w:rFonts w:ascii="Liberation Serif" w:hAnsi="Liberation Serif"/>
          <w:sz w:val="28"/>
          <w:szCs w:val="28"/>
        </w:rPr>
        <w:t>)</w:t>
      </w:r>
      <w:r w:rsidR="00003806">
        <w:rPr>
          <w:rFonts w:ascii="Liberation Serif" w:hAnsi="Liberation Serif"/>
          <w:sz w:val="28"/>
          <w:szCs w:val="28"/>
        </w:rPr>
        <w:t>:</w:t>
      </w:r>
    </w:p>
    <w:p w:rsidR="00A7728D" w:rsidRDefault="00F029E7" w:rsidP="005057D6">
      <w:pPr>
        <w:suppressAutoHyphens/>
        <w:autoSpaceDE w:val="0"/>
        <w:autoSpaceDN w:val="0"/>
        <w:spacing w:after="0" w:line="240" w:lineRule="auto"/>
        <w:ind w:right="-2"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1.1. </w:t>
      </w:r>
      <w:r w:rsidR="00396ED6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подпункт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ы 1 и</w:t>
      </w:r>
      <w:r w:rsidR="00396ED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 п</w:t>
      </w:r>
      <w:r w:rsidR="00396ED6">
        <w:rPr>
          <w:rFonts w:ascii="Liberation Serif" w:eastAsia="Times New Roman" w:hAnsi="Liberation Serif" w:cs="Times New Roman"/>
          <w:sz w:val="28"/>
          <w:szCs w:val="28"/>
          <w:lang w:eastAsia="ru-RU"/>
        </w:rPr>
        <w:t>ункта</w:t>
      </w:r>
      <w:r w:rsidR="00A7728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4 раздела 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A7728D" w:rsidRPr="00A7728D">
        <w:t xml:space="preserve"> </w:t>
      </w:r>
      <w:r w:rsidR="00A7728D" w:rsidRPr="00A7728D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Административного регламента</w:t>
      </w:r>
      <w:r w:rsidR="00C84DA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A7728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изложить в 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следующей </w:t>
      </w:r>
      <w:r w:rsidR="00A7728D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редакции:</w:t>
      </w:r>
    </w:p>
    <w:p w:rsidR="009F070F" w:rsidRPr="006F2F88" w:rsidRDefault="00A7728D" w:rsidP="009F070F">
      <w:pPr>
        <w:tabs>
          <w:tab w:val="left" w:pos="993"/>
        </w:tabs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9F070F" w:rsidRPr="006F2F88">
        <w:rPr>
          <w:rFonts w:ascii="Liberation Serif" w:hAnsi="Liberation Serif"/>
          <w:sz w:val="28"/>
          <w:szCs w:val="28"/>
        </w:rPr>
        <w:t>1)</w:t>
      </w:r>
      <w:r w:rsidR="009F070F" w:rsidRPr="006F2F88">
        <w:rPr>
          <w:rFonts w:ascii="Liberation Serif" w:hAnsi="Liberation Serif"/>
          <w:sz w:val="28"/>
          <w:szCs w:val="28"/>
        </w:rPr>
        <w:tab/>
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Невьянского муниципального округа, имеющие внеочередное право на получение муниципальной услуги Организации, предусмотренное </w:t>
      </w:r>
      <w:r w:rsidR="009F070F">
        <w:rPr>
          <w:rFonts w:ascii="Liberation Serif" w:hAnsi="Liberation Serif"/>
          <w:sz w:val="28"/>
          <w:szCs w:val="28"/>
        </w:rPr>
        <w:t>пунктом</w:t>
      </w:r>
      <w:r w:rsidR="009F070F" w:rsidRPr="006F2F88">
        <w:rPr>
          <w:rFonts w:ascii="Liberation Serif" w:hAnsi="Liberation Serif"/>
          <w:sz w:val="28"/>
          <w:szCs w:val="28"/>
        </w:rPr>
        <w:t xml:space="preserve"> 8 статьи 24 Федерального закона от 27 мая 1998 года № 76-ФЗ «О статусе военнослужащих</w:t>
      </w:r>
      <w:proofErr w:type="gramStart"/>
      <w:r w:rsidR="009F070F" w:rsidRPr="006F2F88">
        <w:rPr>
          <w:rFonts w:ascii="Liberation Serif" w:hAnsi="Liberation Serif"/>
          <w:sz w:val="28"/>
          <w:szCs w:val="28"/>
        </w:rPr>
        <w:t>»,  статьей</w:t>
      </w:r>
      <w:proofErr w:type="gramEnd"/>
      <w:r w:rsidR="009F070F" w:rsidRPr="006F2F88">
        <w:rPr>
          <w:rFonts w:ascii="Liberation Serif" w:hAnsi="Liberation Serif"/>
          <w:sz w:val="28"/>
          <w:szCs w:val="28"/>
        </w:rPr>
        <w:t xml:space="preserve"> 28.1 Федерального закона от 3 июля 2016 года № 226-ФЗ «О войсках национальной гвардии Российской Федерации»</w:t>
      </w:r>
      <w:r w:rsidR="009F070F">
        <w:rPr>
          <w:rFonts w:ascii="Liberation Serif" w:hAnsi="Liberation Serif"/>
          <w:sz w:val="28"/>
          <w:szCs w:val="28"/>
        </w:rPr>
        <w:t>;</w:t>
      </w:r>
    </w:p>
    <w:p w:rsidR="00E623DE" w:rsidRDefault="00A7728D" w:rsidP="005057D6">
      <w:pPr>
        <w:suppressAutoHyphens/>
        <w:autoSpaceDE w:val="0"/>
        <w:autoSpaceDN w:val="0"/>
        <w:spacing w:after="0" w:line="240" w:lineRule="auto"/>
        <w:ind w:right="-2" w:firstLine="709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2) </w:t>
      </w:r>
      <w:r w:rsidRPr="006F2F88">
        <w:rPr>
          <w:rFonts w:ascii="Liberation Serif" w:hAnsi="Liberation Serif"/>
          <w:sz w:val="28"/>
          <w:szCs w:val="28"/>
        </w:rPr>
        <w:t>родители (законные представители), дети которых зарегистрированы органами регистрационного учета по месту жительства или пребывания на территории Невьянского муниципального округа, имеющие первоочередное право на получение муниципальной услуги Организации, предусмотренное абзаце</w:t>
      </w:r>
      <w:r w:rsidR="009F070F">
        <w:rPr>
          <w:rFonts w:ascii="Liberation Serif" w:hAnsi="Liberation Serif"/>
          <w:sz w:val="28"/>
          <w:szCs w:val="28"/>
        </w:rPr>
        <w:t>м</w:t>
      </w:r>
      <w:r w:rsidRPr="006F2F88">
        <w:rPr>
          <w:rFonts w:ascii="Liberation Serif" w:hAnsi="Liberation Serif"/>
          <w:sz w:val="28"/>
          <w:szCs w:val="28"/>
        </w:rPr>
        <w:t xml:space="preserve"> втор</w:t>
      </w:r>
      <w:r w:rsidR="009F070F">
        <w:rPr>
          <w:rFonts w:ascii="Liberation Serif" w:hAnsi="Liberation Serif"/>
          <w:sz w:val="28"/>
          <w:szCs w:val="28"/>
        </w:rPr>
        <w:t>ым</w:t>
      </w:r>
      <w:r w:rsidRPr="006F2F88">
        <w:rPr>
          <w:rFonts w:ascii="Liberation Serif" w:hAnsi="Liberation Serif"/>
          <w:sz w:val="28"/>
          <w:szCs w:val="28"/>
        </w:rPr>
        <w:t xml:space="preserve"> части 6 статьи 19 Федерального закона от 27 мая 1998 года </w:t>
      </w:r>
      <w:r w:rsidR="009F070F">
        <w:rPr>
          <w:rFonts w:ascii="Liberation Serif" w:hAnsi="Liberation Serif"/>
          <w:sz w:val="28"/>
          <w:szCs w:val="28"/>
        </w:rPr>
        <w:t xml:space="preserve">   </w:t>
      </w:r>
      <w:r w:rsidRPr="006F2F88">
        <w:rPr>
          <w:rFonts w:ascii="Liberation Serif" w:hAnsi="Liberation Serif"/>
          <w:sz w:val="28"/>
          <w:szCs w:val="28"/>
        </w:rPr>
        <w:t>№</w:t>
      </w:r>
      <w:r w:rsidR="009F070F">
        <w:rPr>
          <w:rFonts w:ascii="Liberation Serif" w:hAnsi="Liberation Serif"/>
          <w:sz w:val="28"/>
          <w:szCs w:val="28"/>
        </w:rPr>
        <w:t> </w:t>
      </w:r>
      <w:r w:rsidRPr="006F2F88">
        <w:rPr>
          <w:rFonts w:ascii="Liberation Serif" w:hAnsi="Liberation Serif"/>
          <w:sz w:val="28"/>
          <w:szCs w:val="28"/>
        </w:rPr>
        <w:t>76-ФЗ «О статусе военнослужащих», частью 6 статьи 46</w:t>
      </w:r>
      <w:r w:rsidR="009F070F">
        <w:rPr>
          <w:rFonts w:ascii="Liberation Serif" w:hAnsi="Liberation Serif"/>
          <w:sz w:val="28"/>
          <w:szCs w:val="28"/>
        </w:rPr>
        <w:t>, частью 2 статьи 56</w:t>
      </w:r>
      <w:r w:rsidRPr="006F2F88">
        <w:rPr>
          <w:rFonts w:ascii="Liberation Serif" w:hAnsi="Liberation Serif"/>
          <w:sz w:val="28"/>
          <w:szCs w:val="28"/>
        </w:rPr>
        <w:t xml:space="preserve"> Федерального закона от 7 февраля 2011 года № 3-ФЗ «О полиции», част</w:t>
      </w:r>
      <w:r w:rsidR="009F070F">
        <w:rPr>
          <w:rFonts w:ascii="Liberation Serif" w:hAnsi="Liberation Serif"/>
          <w:sz w:val="28"/>
          <w:szCs w:val="28"/>
        </w:rPr>
        <w:t>ью</w:t>
      </w:r>
      <w:r w:rsidRPr="006F2F88">
        <w:rPr>
          <w:rFonts w:ascii="Liberation Serif" w:hAnsi="Liberation Serif"/>
          <w:sz w:val="28"/>
          <w:szCs w:val="28"/>
        </w:rPr>
        <w:t xml:space="preserve"> 14 статьи 3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Федерации»</w:t>
      </w:r>
      <w:r w:rsidR="009F070F">
        <w:rPr>
          <w:rFonts w:ascii="Liberation Serif" w:hAnsi="Liberation Serif"/>
          <w:sz w:val="28"/>
          <w:szCs w:val="28"/>
        </w:rPr>
        <w:t xml:space="preserve">, пунктами </w:t>
      </w:r>
      <w:r w:rsidRPr="00A7728D">
        <w:rPr>
          <w:rFonts w:ascii="Liberation Serif" w:hAnsi="Liberation Serif"/>
          <w:sz w:val="28"/>
          <w:szCs w:val="28"/>
        </w:rPr>
        <w:t>5,6 статьи 8 Закона Российской Федерации от 15 января 1993 года №</w:t>
      </w:r>
      <w:r w:rsidR="009F070F">
        <w:rPr>
          <w:rFonts w:ascii="Liberation Serif" w:hAnsi="Liberation Serif"/>
          <w:sz w:val="28"/>
          <w:szCs w:val="28"/>
        </w:rPr>
        <w:t> </w:t>
      </w:r>
      <w:r w:rsidRPr="00A7728D">
        <w:rPr>
          <w:rFonts w:ascii="Liberation Serif" w:hAnsi="Liberation Serif"/>
          <w:sz w:val="28"/>
          <w:szCs w:val="28"/>
        </w:rPr>
        <w:t>4301-1 «О статусе Героев Советского Союза, Героев Российской Федерации и п</w:t>
      </w:r>
      <w:r>
        <w:rPr>
          <w:rFonts w:ascii="Liberation Serif" w:hAnsi="Liberation Serif"/>
          <w:sz w:val="28"/>
          <w:szCs w:val="28"/>
        </w:rPr>
        <w:t>олных кавалеров ордена Славы»</w:t>
      </w:r>
      <w:r w:rsidR="00E623DE" w:rsidRPr="00273EDF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  <w:r w:rsidR="009F070F">
        <w:rPr>
          <w:rFonts w:ascii="Liberation Serif" w:eastAsia="Times New Roman" w:hAnsi="Liberation Serif" w:cs="Times New Roman"/>
          <w:sz w:val="28"/>
          <w:szCs w:val="28"/>
          <w:lang w:eastAsia="ru-RU"/>
        </w:rPr>
        <w:t>».</w:t>
      </w:r>
    </w:p>
    <w:p w:rsidR="00391BAD" w:rsidRPr="00D339C1" w:rsidRDefault="00335682" w:rsidP="005057D6">
      <w:pPr>
        <w:tabs>
          <w:tab w:val="left" w:pos="993"/>
        </w:tabs>
        <w:autoSpaceDN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>2.</w:t>
      </w:r>
      <w:r w:rsidR="00391BAD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Настоящий приказ опубликовать в газете «</w:t>
      </w:r>
      <w:r w:rsidR="008D6034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Вестник Невьянского муниципального округа» </w:t>
      </w:r>
      <w:r w:rsidR="00391BAD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 разместить на официальном сайте управления образования Невьянского </w:t>
      </w:r>
      <w:r w:rsidR="00A9688E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муниципального</w:t>
      </w:r>
      <w:r w:rsidR="00391BAD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округа в информационно-телекоммуникационной сети «Интернет».</w:t>
      </w:r>
    </w:p>
    <w:p w:rsidR="00391BAD" w:rsidRPr="00D339C1" w:rsidRDefault="00335682" w:rsidP="005057D6">
      <w:pPr>
        <w:tabs>
          <w:tab w:val="left" w:pos="993"/>
        </w:tabs>
        <w:autoSpaceDN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391BAD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Контроль за исполнением настоящего приказа оставляю за собой.</w:t>
      </w:r>
    </w:p>
    <w:p w:rsidR="00391BAD" w:rsidRDefault="00391BAD" w:rsidP="008D603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:rsidR="0008743E" w:rsidRDefault="0008743E" w:rsidP="008D6034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:rsidR="00DB7040" w:rsidRPr="00D339C1" w:rsidRDefault="00DB7040" w:rsidP="00391BAD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Начальник </w:t>
      </w:r>
      <w:r w:rsidR="00391BAD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управления образования </w:t>
      </w:r>
    </w:p>
    <w:p w:rsidR="004C5F9F" w:rsidRPr="00D339C1" w:rsidRDefault="00391BAD" w:rsidP="002C72A5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Невьянского</w:t>
      </w:r>
      <w:r w:rsidR="00DB7040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45C06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муниципального </w:t>
      </w: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округа                                  </w:t>
      </w:r>
      <w:r w:rsid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</w:t>
      </w:r>
      <w:r w:rsidR="00DB7040" w:rsidRPr="00D339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В.Р. Шадрина</w:t>
      </w:r>
      <w:r w:rsidRPr="00D339C1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</w:t>
      </w:r>
    </w:p>
    <w:sectPr w:rsidR="004C5F9F" w:rsidRPr="00D339C1" w:rsidSect="002C72A5">
      <w:headerReference w:type="default" r:id="rId8"/>
      <w:pgSz w:w="11906" w:h="16838"/>
      <w:pgMar w:top="568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D5" w:rsidRDefault="009016D5">
      <w:pPr>
        <w:spacing w:after="0" w:line="240" w:lineRule="auto"/>
      </w:pPr>
      <w:r>
        <w:separator/>
      </w:r>
    </w:p>
  </w:endnote>
  <w:endnote w:type="continuationSeparator" w:id="0">
    <w:p w:rsidR="009016D5" w:rsidRDefault="0090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D5" w:rsidRDefault="009016D5">
      <w:pPr>
        <w:spacing w:after="0" w:line="240" w:lineRule="auto"/>
      </w:pPr>
      <w:r>
        <w:separator/>
      </w:r>
    </w:p>
  </w:footnote>
  <w:footnote w:type="continuationSeparator" w:id="0">
    <w:p w:rsidR="009016D5" w:rsidRDefault="00901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8526451"/>
      <w:docPartObj>
        <w:docPartGallery w:val="Page Numbers (Top of Page)"/>
        <w:docPartUnique/>
      </w:docPartObj>
    </w:sdtPr>
    <w:sdtEndPr/>
    <w:sdtContent>
      <w:p w:rsidR="00B679B1" w:rsidRDefault="00B679B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F5D">
          <w:rPr>
            <w:noProof/>
          </w:rPr>
          <w:t>2</w:t>
        </w:r>
        <w:r>
          <w:fldChar w:fldCharType="end"/>
        </w:r>
      </w:p>
    </w:sdtContent>
  </w:sdt>
  <w:p w:rsidR="00B679B1" w:rsidRDefault="00B679B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34B65"/>
    <w:multiLevelType w:val="multilevel"/>
    <w:tmpl w:val="6C964C34"/>
    <w:styleLink w:val="LFO9"/>
    <w:lvl w:ilvl="0">
      <w:start w:val="1"/>
      <w:numFmt w:val="decimal"/>
      <w:pStyle w:val="1"/>
      <w:suff w:val="space"/>
      <w:lvlText w:val="%1."/>
      <w:lvlJc w:val="left"/>
      <w:pPr>
        <w:ind w:left="1353" w:hanging="360"/>
      </w:pPr>
      <w:rPr>
        <w:rFonts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1115F9"/>
    <w:multiLevelType w:val="multilevel"/>
    <w:tmpl w:val="704C98DA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E21"/>
    <w:rsid w:val="00003806"/>
    <w:rsid w:val="00012CD3"/>
    <w:rsid w:val="00023B72"/>
    <w:rsid w:val="000612C8"/>
    <w:rsid w:val="0008743E"/>
    <w:rsid w:val="000B2502"/>
    <w:rsid w:val="000B424F"/>
    <w:rsid w:val="0017413A"/>
    <w:rsid w:val="001A048C"/>
    <w:rsid w:val="001B7737"/>
    <w:rsid w:val="001D69C8"/>
    <w:rsid w:val="001D6D41"/>
    <w:rsid w:val="001E2ECD"/>
    <w:rsid w:val="001F1CB5"/>
    <w:rsid w:val="00200A7A"/>
    <w:rsid w:val="00243D20"/>
    <w:rsid w:val="00244F0B"/>
    <w:rsid w:val="00252268"/>
    <w:rsid w:val="00266A24"/>
    <w:rsid w:val="00275C94"/>
    <w:rsid w:val="002C72A5"/>
    <w:rsid w:val="002E3788"/>
    <w:rsid w:val="003200E5"/>
    <w:rsid w:val="00335682"/>
    <w:rsid w:val="00391BAD"/>
    <w:rsid w:val="00396ED6"/>
    <w:rsid w:val="003C5FD0"/>
    <w:rsid w:val="00417D71"/>
    <w:rsid w:val="00477F25"/>
    <w:rsid w:val="004B4516"/>
    <w:rsid w:val="004C25D5"/>
    <w:rsid w:val="004C5F9F"/>
    <w:rsid w:val="004D36D6"/>
    <w:rsid w:val="004E2D40"/>
    <w:rsid w:val="004F58CD"/>
    <w:rsid w:val="005057D6"/>
    <w:rsid w:val="00534683"/>
    <w:rsid w:val="00545C06"/>
    <w:rsid w:val="0055425A"/>
    <w:rsid w:val="005614E1"/>
    <w:rsid w:val="005B50F8"/>
    <w:rsid w:val="005C5A87"/>
    <w:rsid w:val="005F18BE"/>
    <w:rsid w:val="00686053"/>
    <w:rsid w:val="006F3FC5"/>
    <w:rsid w:val="007208A2"/>
    <w:rsid w:val="00741B7C"/>
    <w:rsid w:val="0076349E"/>
    <w:rsid w:val="00770CE9"/>
    <w:rsid w:val="007D10AA"/>
    <w:rsid w:val="007E0C93"/>
    <w:rsid w:val="008135A2"/>
    <w:rsid w:val="00866CD1"/>
    <w:rsid w:val="008954BA"/>
    <w:rsid w:val="008D09E5"/>
    <w:rsid w:val="008D5498"/>
    <w:rsid w:val="008D6034"/>
    <w:rsid w:val="009016D5"/>
    <w:rsid w:val="00921E0E"/>
    <w:rsid w:val="00927892"/>
    <w:rsid w:val="00927CF1"/>
    <w:rsid w:val="00963E30"/>
    <w:rsid w:val="009F070F"/>
    <w:rsid w:val="00A030E7"/>
    <w:rsid w:val="00A207CF"/>
    <w:rsid w:val="00A354B3"/>
    <w:rsid w:val="00A677EC"/>
    <w:rsid w:val="00A73F23"/>
    <w:rsid w:val="00A7728D"/>
    <w:rsid w:val="00A9688E"/>
    <w:rsid w:val="00AD7AC6"/>
    <w:rsid w:val="00B01D1C"/>
    <w:rsid w:val="00B52573"/>
    <w:rsid w:val="00B679B1"/>
    <w:rsid w:val="00BB5BBA"/>
    <w:rsid w:val="00BC17BF"/>
    <w:rsid w:val="00BE1353"/>
    <w:rsid w:val="00C13534"/>
    <w:rsid w:val="00C13665"/>
    <w:rsid w:val="00C20D8C"/>
    <w:rsid w:val="00C84DA6"/>
    <w:rsid w:val="00CA5C88"/>
    <w:rsid w:val="00CA6A42"/>
    <w:rsid w:val="00CB5490"/>
    <w:rsid w:val="00D018BB"/>
    <w:rsid w:val="00D04B01"/>
    <w:rsid w:val="00D339C1"/>
    <w:rsid w:val="00D400BE"/>
    <w:rsid w:val="00D82248"/>
    <w:rsid w:val="00D83C35"/>
    <w:rsid w:val="00D93D27"/>
    <w:rsid w:val="00D95929"/>
    <w:rsid w:val="00D9778F"/>
    <w:rsid w:val="00DA35F6"/>
    <w:rsid w:val="00DB7040"/>
    <w:rsid w:val="00E20F5D"/>
    <w:rsid w:val="00E255F1"/>
    <w:rsid w:val="00E623DE"/>
    <w:rsid w:val="00E6514C"/>
    <w:rsid w:val="00F029E7"/>
    <w:rsid w:val="00F61E21"/>
    <w:rsid w:val="00FD3E51"/>
    <w:rsid w:val="00FE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B46C2-DAF7-421E-B2F6-4D114A25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rsid w:val="00391BAD"/>
    <w:pPr>
      <w:keepNext/>
      <w:keepLines/>
      <w:suppressAutoHyphens/>
      <w:autoSpaceDN w:val="0"/>
      <w:spacing w:before="240" w:after="0" w:line="240" w:lineRule="auto"/>
      <w:textAlignment w:val="baseline"/>
      <w:outlineLvl w:val="0"/>
    </w:pPr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rsid w:val="00391BAD"/>
    <w:pPr>
      <w:keepNext/>
      <w:suppressAutoHyphens/>
      <w:autoSpaceDN w:val="0"/>
      <w:spacing w:before="240" w:after="60" w:line="240" w:lineRule="auto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391BAD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91BA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91BAD"/>
  </w:style>
  <w:style w:type="paragraph" w:customStyle="1" w:styleId="ConsPlusNormal">
    <w:name w:val="ConsPlusNormal"/>
    <w:rsid w:val="00391BAD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91BA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391BAD"/>
    <w:rPr>
      <w:color w:val="0000FF"/>
      <w:u w:val="single"/>
    </w:rPr>
  </w:style>
  <w:style w:type="paragraph" w:customStyle="1" w:styleId="ConsPlusNonformat">
    <w:name w:val="ConsPlusNonformat"/>
    <w:rsid w:val="00391BA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rsid w:val="00391BAD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val">
    <w:name w:val="val"/>
    <w:basedOn w:val="a0"/>
    <w:rsid w:val="00391BAD"/>
  </w:style>
  <w:style w:type="paragraph" w:styleId="a5">
    <w:name w:val="Balloon Text"/>
    <w:basedOn w:val="a"/>
    <w:link w:val="a6"/>
    <w:rsid w:val="00391BAD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rsid w:val="00391BA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391BAD"/>
    <w:pPr>
      <w:suppressAutoHyphens/>
      <w:autoSpaceDN w:val="0"/>
      <w:spacing w:line="240" w:lineRule="exact"/>
      <w:textAlignment w:val="baseline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8">
    <w:name w:val="Body Text"/>
    <w:basedOn w:val="a"/>
    <w:link w:val="a9"/>
    <w:rsid w:val="00391BAD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91B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rsid w:val="00391BAD"/>
    <w:rPr>
      <w:rFonts w:ascii="Times New Roman" w:hAnsi="Times New Roman" w:cs="Times New Roman"/>
      <w:spacing w:val="1"/>
      <w:sz w:val="23"/>
      <w:szCs w:val="23"/>
      <w:u w:val="none"/>
    </w:rPr>
  </w:style>
  <w:style w:type="paragraph" w:styleId="aa">
    <w:name w:val="List Paragraph"/>
    <w:basedOn w:val="a"/>
    <w:rsid w:val="00391BAD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rsid w:val="00391BA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rsid w:val="00391BAD"/>
    <w:pPr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391B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391BAD"/>
    <w:pPr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391B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91BAD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rsid w:val="00391BA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rsid w:val="00391B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391BAD"/>
    <w:rPr>
      <w:position w:val="0"/>
      <w:vertAlign w:val="superscript"/>
    </w:rPr>
  </w:style>
  <w:style w:type="character" w:styleId="af3">
    <w:name w:val="annotation reference"/>
    <w:basedOn w:val="a0"/>
    <w:rsid w:val="00391BAD"/>
    <w:rPr>
      <w:sz w:val="16"/>
      <w:szCs w:val="16"/>
    </w:rPr>
  </w:style>
  <w:style w:type="paragraph" w:styleId="af4">
    <w:name w:val="annotation text"/>
    <w:basedOn w:val="a"/>
    <w:link w:val="af5"/>
    <w:rsid w:val="00391BA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rsid w:val="00391B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391BAD"/>
    <w:rPr>
      <w:b/>
      <w:bCs/>
    </w:rPr>
  </w:style>
  <w:style w:type="character" w:customStyle="1" w:styleId="af7">
    <w:name w:val="Тема примечания Знак"/>
    <w:basedOn w:val="af5"/>
    <w:link w:val="af6"/>
    <w:rsid w:val="00391B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4">
    <w:name w:val="Уровень 1"/>
    <w:basedOn w:val="aa"/>
    <w:rsid w:val="00391BAD"/>
    <w:pPr>
      <w:widowControl w:val="0"/>
      <w:tabs>
        <w:tab w:val="left" w:pos="57"/>
      </w:tabs>
      <w:ind w:left="786"/>
      <w:jc w:val="both"/>
    </w:pPr>
    <w:rPr>
      <w:sz w:val="28"/>
      <w:szCs w:val="22"/>
      <w:lang w:eastAsia="en-US"/>
    </w:rPr>
  </w:style>
  <w:style w:type="paragraph" w:customStyle="1" w:styleId="1">
    <w:name w:val="Пункт 1"/>
    <w:basedOn w:val="14"/>
    <w:rsid w:val="00391BAD"/>
    <w:pPr>
      <w:numPr>
        <w:numId w:val="1"/>
      </w:numPr>
    </w:pPr>
    <w:rPr>
      <w:szCs w:val="28"/>
    </w:rPr>
  </w:style>
  <w:style w:type="character" w:customStyle="1" w:styleId="af8">
    <w:name w:val="Гипертекстовая ссылка"/>
    <w:rsid w:val="00391BAD"/>
    <w:rPr>
      <w:color w:val="106BBE"/>
    </w:rPr>
  </w:style>
  <w:style w:type="character" w:customStyle="1" w:styleId="af9">
    <w:name w:val="Öâåòîâîå âûäåëåíèå"/>
    <w:rsid w:val="00391BAD"/>
    <w:rPr>
      <w:b/>
      <w:color w:val="26282F"/>
    </w:rPr>
  </w:style>
  <w:style w:type="paragraph" w:customStyle="1" w:styleId="Default">
    <w:name w:val="Default"/>
    <w:rsid w:val="00391BAD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LFO9">
    <w:name w:val="LFO9"/>
    <w:basedOn w:val="a2"/>
    <w:rsid w:val="00391B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F33B7-D7D9-4C55-B4B1-7B01A5D7D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 ALEKSANDROVA</dc:creator>
  <cp:keywords/>
  <dc:description/>
  <cp:lastModifiedBy>ILYA DMITRIEV</cp:lastModifiedBy>
  <cp:revision>4</cp:revision>
  <cp:lastPrinted>2026-07-10T03:57:00Z</cp:lastPrinted>
  <dcterms:created xsi:type="dcterms:W3CDTF">2026-10-06T06:06:00Z</dcterms:created>
  <dcterms:modified xsi:type="dcterms:W3CDTF">2026-10-06T06:11:00Z</dcterms:modified>
</cp:coreProperties>
</file>