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29E7" w:rsidRDefault="00F029E7" w:rsidP="00F029E7">
      <w:pPr>
        <w:suppressAutoHyphens/>
        <w:autoSpaceDN w:val="0"/>
        <w:spacing w:after="0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</w:t>
      </w:r>
    </w:p>
    <w:p w:rsidR="00391BAD" w:rsidRPr="00963E30" w:rsidRDefault="00391BAD" w:rsidP="00D93D27">
      <w:pPr>
        <w:suppressAutoHyphens/>
        <w:autoSpaceDN w:val="0"/>
        <w:spacing w:after="0" w:line="36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91B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Форма по ОКУД </w:t>
      </w:r>
    </w:p>
    <w:p w:rsidR="00391BAD" w:rsidRPr="00391BAD" w:rsidRDefault="00391BAD" w:rsidP="00391BAD">
      <w:pPr>
        <w:suppressAutoHyphens/>
        <w:autoSpaceDN w:val="0"/>
        <w:spacing w:after="0" w:line="360" w:lineRule="auto"/>
        <w:ind w:left="538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B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</w:t>
      </w:r>
      <w:r w:rsidR="00DA35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CA5C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1B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ОКПО                                                                                                         </w:t>
      </w:r>
    </w:p>
    <w:p w:rsidR="00391BAD" w:rsidRPr="00CA5C88" w:rsidRDefault="00391BAD" w:rsidP="00391BAD">
      <w:pPr>
        <w:keepNext/>
        <w:suppressAutoHyphens/>
        <w:autoSpaceDN w:val="0"/>
        <w:spacing w:after="0" w:line="360" w:lineRule="auto"/>
        <w:textAlignment w:val="baseline"/>
        <w:rPr>
          <w:rFonts w:ascii="Liberation Serif" w:eastAsia="Times New Roman" w:hAnsi="Liberation Serif" w:cs="Times New Roman"/>
          <w:b/>
          <w:i/>
          <w:sz w:val="28"/>
          <w:szCs w:val="28"/>
          <w:u w:val="single"/>
          <w:lang w:eastAsia="ru-RU"/>
        </w:rPr>
      </w:pPr>
      <w:r w:rsidRPr="00CA5C88">
        <w:rPr>
          <w:rFonts w:ascii="Liberation Serif" w:eastAsia="Times New Roman" w:hAnsi="Liberation Serif" w:cs="Times New Roman"/>
          <w:b/>
          <w:i/>
          <w:sz w:val="28"/>
          <w:szCs w:val="28"/>
          <w:u w:val="single"/>
          <w:lang w:eastAsia="ru-RU"/>
        </w:rPr>
        <w:t xml:space="preserve">Управление образования Невьянского </w:t>
      </w:r>
      <w:r w:rsidR="00686053" w:rsidRPr="00CA5C88">
        <w:rPr>
          <w:rFonts w:ascii="Liberation Serif" w:eastAsia="Times New Roman" w:hAnsi="Liberation Serif" w:cs="Times New Roman"/>
          <w:b/>
          <w:i/>
          <w:sz w:val="28"/>
          <w:szCs w:val="28"/>
          <w:u w:val="single"/>
          <w:lang w:eastAsia="ru-RU"/>
        </w:rPr>
        <w:t>муниципального</w:t>
      </w:r>
      <w:r w:rsidRPr="00CA5C88">
        <w:rPr>
          <w:rFonts w:ascii="Liberation Serif" w:eastAsia="Times New Roman" w:hAnsi="Liberation Serif" w:cs="Times New Roman"/>
          <w:b/>
          <w:i/>
          <w:sz w:val="28"/>
          <w:szCs w:val="28"/>
          <w:u w:val="single"/>
          <w:lang w:eastAsia="ru-RU"/>
        </w:rPr>
        <w:t xml:space="preserve"> округа</w:t>
      </w:r>
    </w:p>
    <w:p w:rsidR="00391BAD" w:rsidRPr="00CA5C88" w:rsidRDefault="00391BAD" w:rsidP="00391BAD">
      <w:pPr>
        <w:keepNext/>
        <w:suppressAutoHyphens/>
        <w:autoSpaceDN w:val="0"/>
        <w:spacing w:after="0" w:line="360" w:lineRule="auto"/>
        <w:jc w:val="center"/>
        <w:textAlignment w:val="baseline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A5C8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ПРИКАЗ </w:t>
      </w:r>
    </w:p>
    <w:tbl>
      <w:tblPr>
        <w:tblpPr w:leftFromText="180" w:rightFromText="180" w:vertAnchor="text" w:horzAnchor="margin" w:tblpXSpec="right" w:tblpY="91"/>
        <w:tblW w:w="303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18"/>
        <w:gridCol w:w="1618"/>
      </w:tblGrid>
      <w:tr w:rsidR="00391BAD" w:rsidRPr="00391BAD" w:rsidTr="00DB7040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1BAD" w:rsidRPr="00391BAD" w:rsidRDefault="00391BAD" w:rsidP="00391BAD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1B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документа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1BAD" w:rsidRPr="00391BAD" w:rsidRDefault="00391BAD" w:rsidP="00391BAD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1B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составления</w:t>
            </w:r>
          </w:p>
        </w:tc>
      </w:tr>
      <w:tr w:rsidR="00391BAD" w:rsidRPr="00391BAD" w:rsidTr="00DB7040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1BAD" w:rsidRPr="00391BAD" w:rsidRDefault="00D93D27" w:rsidP="00391BAD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-Д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1BAD" w:rsidRPr="00391BAD" w:rsidRDefault="00D93D27" w:rsidP="00F029E7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="00F029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09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.2026</w:t>
            </w:r>
          </w:p>
        </w:tc>
      </w:tr>
    </w:tbl>
    <w:p w:rsidR="004C5F9F" w:rsidRPr="005C5A87" w:rsidRDefault="004B4516" w:rsidP="004B4516">
      <w:pPr>
        <w:suppressAutoHyphens/>
        <w:autoSpaceDE w:val="0"/>
        <w:autoSpaceDN w:val="0"/>
        <w:spacing w:after="0" w:line="240" w:lineRule="auto"/>
        <w:textAlignment w:val="baseline"/>
        <w:rPr>
          <w:rFonts w:ascii="Liberation Serif" w:eastAsia="Times New Roman" w:hAnsi="Liberation Serif" w:cs="Times New Roman"/>
          <w:b/>
          <w:bCs/>
          <w:i/>
          <w:sz w:val="28"/>
          <w:szCs w:val="28"/>
          <w:lang w:eastAsia="ru-RU"/>
        </w:rPr>
      </w:pPr>
      <w:r w:rsidRPr="005C5A87">
        <w:rPr>
          <w:rFonts w:ascii="Liberation Serif" w:eastAsia="Times New Roman" w:hAnsi="Liberation Serif" w:cs="Times New Roman"/>
          <w:b/>
          <w:bCs/>
          <w:i/>
          <w:sz w:val="28"/>
          <w:szCs w:val="28"/>
          <w:lang w:eastAsia="ru-RU"/>
        </w:rPr>
        <w:t>О внесении изменений в</w:t>
      </w:r>
      <w:r w:rsidR="00FE2E10" w:rsidRPr="005C5A87">
        <w:rPr>
          <w:rFonts w:ascii="Liberation Serif" w:eastAsia="Times New Roman" w:hAnsi="Liberation Serif" w:cs="Times New Roman"/>
          <w:b/>
          <w:bCs/>
          <w:i/>
          <w:sz w:val="28"/>
          <w:szCs w:val="28"/>
          <w:lang w:eastAsia="ru-RU"/>
        </w:rPr>
        <w:t xml:space="preserve"> приказ управления образования</w:t>
      </w:r>
      <w:r w:rsidRPr="005C5A87">
        <w:rPr>
          <w:rFonts w:ascii="Liberation Serif" w:eastAsia="Times New Roman" w:hAnsi="Liberation Serif" w:cs="Times New Roman"/>
          <w:b/>
          <w:bCs/>
          <w:i/>
          <w:sz w:val="28"/>
          <w:szCs w:val="28"/>
          <w:lang w:eastAsia="ru-RU"/>
        </w:rPr>
        <w:t xml:space="preserve"> </w:t>
      </w:r>
      <w:r w:rsidR="00FE2E10" w:rsidRPr="005C5A87">
        <w:rPr>
          <w:rFonts w:ascii="Liberation Serif" w:eastAsia="Times New Roman" w:hAnsi="Liberation Serif" w:cs="Times New Roman"/>
          <w:b/>
          <w:bCs/>
          <w:i/>
          <w:sz w:val="28"/>
          <w:szCs w:val="28"/>
          <w:lang w:eastAsia="ru-RU"/>
        </w:rPr>
        <w:t xml:space="preserve">Невьянского </w:t>
      </w:r>
      <w:r w:rsidR="004C5F9F" w:rsidRPr="005C5A87">
        <w:rPr>
          <w:rFonts w:ascii="Liberation Serif" w:eastAsia="Times New Roman" w:hAnsi="Liberation Serif" w:cs="Times New Roman"/>
          <w:b/>
          <w:bCs/>
          <w:i/>
          <w:sz w:val="28"/>
          <w:szCs w:val="28"/>
          <w:lang w:eastAsia="ru-RU"/>
        </w:rPr>
        <w:t>муниципального округа</w:t>
      </w:r>
    </w:p>
    <w:p w:rsidR="00D149CB" w:rsidRPr="00D149CB" w:rsidRDefault="004C5F9F" w:rsidP="00D149CB">
      <w:pPr>
        <w:rPr>
          <w:rFonts w:ascii="Liberation Serif" w:eastAsia="Times New Roman" w:hAnsi="Liberation Serif" w:cs="Times New Roman"/>
          <w:b/>
          <w:bCs/>
          <w:i/>
          <w:sz w:val="28"/>
          <w:szCs w:val="28"/>
          <w:lang w:eastAsia="ru-RU"/>
        </w:rPr>
      </w:pPr>
      <w:r w:rsidRPr="005C5A87">
        <w:rPr>
          <w:rFonts w:ascii="Liberation Serif" w:eastAsia="Times New Roman" w:hAnsi="Liberation Serif" w:cs="Times New Roman"/>
          <w:b/>
          <w:bCs/>
          <w:i/>
          <w:sz w:val="28"/>
          <w:szCs w:val="28"/>
          <w:lang w:eastAsia="ru-RU"/>
        </w:rPr>
        <w:t xml:space="preserve">от </w:t>
      </w:r>
      <w:r w:rsidR="00D149CB">
        <w:rPr>
          <w:rFonts w:ascii="Liberation Serif" w:eastAsia="Times New Roman" w:hAnsi="Liberation Serif" w:cs="Times New Roman"/>
          <w:b/>
          <w:bCs/>
          <w:i/>
          <w:sz w:val="28"/>
          <w:szCs w:val="28"/>
          <w:lang w:eastAsia="ru-RU"/>
        </w:rPr>
        <w:t>18</w:t>
      </w:r>
      <w:r w:rsidRPr="005C5A87">
        <w:rPr>
          <w:rFonts w:ascii="Liberation Serif" w:eastAsia="Times New Roman" w:hAnsi="Liberation Serif" w:cs="Times New Roman"/>
          <w:b/>
          <w:bCs/>
          <w:i/>
          <w:sz w:val="28"/>
          <w:szCs w:val="28"/>
          <w:lang w:eastAsia="ru-RU"/>
        </w:rPr>
        <w:t>.</w:t>
      </w:r>
      <w:r w:rsidR="00D149CB">
        <w:rPr>
          <w:rFonts w:ascii="Liberation Serif" w:eastAsia="Times New Roman" w:hAnsi="Liberation Serif" w:cs="Times New Roman"/>
          <w:b/>
          <w:bCs/>
          <w:i/>
          <w:sz w:val="28"/>
          <w:szCs w:val="28"/>
          <w:lang w:eastAsia="ru-RU"/>
        </w:rPr>
        <w:t>06</w:t>
      </w:r>
      <w:r w:rsidRPr="005C5A87">
        <w:rPr>
          <w:rFonts w:ascii="Liberation Serif" w:eastAsia="Times New Roman" w:hAnsi="Liberation Serif" w:cs="Times New Roman"/>
          <w:b/>
          <w:bCs/>
          <w:i/>
          <w:sz w:val="28"/>
          <w:szCs w:val="28"/>
          <w:lang w:eastAsia="ru-RU"/>
        </w:rPr>
        <w:t>.20</w:t>
      </w:r>
      <w:r w:rsidR="00F029E7">
        <w:rPr>
          <w:rFonts w:ascii="Liberation Serif" w:eastAsia="Times New Roman" w:hAnsi="Liberation Serif" w:cs="Times New Roman"/>
          <w:b/>
          <w:bCs/>
          <w:i/>
          <w:sz w:val="28"/>
          <w:szCs w:val="28"/>
          <w:lang w:eastAsia="ru-RU"/>
        </w:rPr>
        <w:t>2</w:t>
      </w:r>
      <w:r w:rsidR="00D149CB">
        <w:rPr>
          <w:rFonts w:ascii="Liberation Serif" w:eastAsia="Times New Roman" w:hAnsi="Liberation Serif" w:cs="Times New Roman"/>
          <w:b/>
          <w:bCs/>
          <w:i/>
          <w:sz w:val="28"/>
          <w:szCs w:val="28"/>
          <w:lang w:eastAsia="ru-RU"/>
        </w:rPr>
        <w:t>5</w:t>
      </w:r>
      <w:r w:rsidR="00003806">
        <w:rPr>
          <w:rFonts w:ascii="Liberation Serif" w:eastAsia="Times New Roman" w:hAnsi="Liberation Serif" w:cs="Times New Roman"/>
          <w:b/>
          <w:bCs/>
          <w:i/>
          <w:sz w:val="28"/>
          <w:szCs w:val="28"/>
          <w:lang w:eastAsia="ru-RU"/>
        </w:rPr>
        <w:t xml:space="preserve"> № </w:t>
      </w:r>
      <w:r w:rsidR="00D149CB">
        <w:rPr>
          <w:rFonts w:ascii="Liberation Serif" w:eastAsia="Times New Roman" w:hAnsi="Liberation Serif" w:cs="Times New Roman"/>
          <w:b/>
          <w:bCs/>
          <w:i/>
          <w:sz w:val="28"/>
          <w:szCs w:val="28"/>
          <w:lang w:eastAsia="ru-RU"/>
        </w:rPr>
        <w:t>260</w:t>
      </w:r>
      <w:r w:rsidR="00BC17BF" w:rsidRPr="005C5A87">
        <w:rPr>
          <w:rFonts w:ascii="Liberation Serif" w:eastAsia="Times New Roman" w:hAnsi="Liberation Serif" w:cs="Times New Roman"/>
          <w:b/>
          <w:bCs/>
          <w:i/>
          <w:sz w:val="28"/>
          <w:szCs w:val="28"/>
          <w:lang w:eastAsia="ru-RU"/>
        </w:rPr>
        <w:t xml:space="preserve">-Д </w:t>
      </w:r>
      <w:r w:rsidR="00F029E7">
        <w:rPr>
          <w:rFonts w:ascii="Liberation Serif" w:eastAsia="Times New Roman" w:hAnsi="Liberation Serif" w:cs="Times New Roman"/>
          <w:b/>
          <w:bCs/>
          <w:i/>
          <w:sz w:val="28"/>
          <w:szCs w:val="28"/>
          <w:lang w:eastAsia="ru-RU"/>
        </w:rPr>
        <w:t>«</w:t>
      </w:r>
      <w:r w:rsidR="00D149CB" w:rsidRPr="00D149CB">
        <w:rPr>
          <w:rFonts w:ascii="Liberation Serif" w:eastAsia="Times New Roman" w:hAnsi="Liberation Serif" w:cs="Times New Roman"/>
          <w:b/>
          <w:bCs/>
          <w:i/>
          <w:sz w:val="28"/>
          <w:szCs w:val="28"/>
          <w:lang w:eastAsia="ru-RU"/>
        </w:rPr>
        <w:t>Об утверждении Административного регламента предоставления муниципальной услуги «Постановка на учет и направление детей в образовательные учреждения, реализующие образовательные программы дошкольного образования»</w:t>
      </w:r>
    </w:p>
    <w:p w:rsidR="004C5F9F" w:rsidRPr="00D339C1" w:rsidRDefault="004C5F9F" w:rsidP="004C5F9F">
      <w:pPr>
        <w:suppressAutoHyphens/>
        <w:autoSpaceDN w:val="0"/>
        <w:spacing w:after="0" w:line="240" w:lineRule="auto"/>
        <w:jc w:val="both"/>
        <w:textAlignment w:val="baseline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D339C1">
        <w:rPr>
          <w:rFonts w:ascii="Liberation Serif" w:eastAsia="Times New Roman" w:hAnsi="Liberation Serif" w:cs="Times New Roman"/>
          <w:b/>
          <w:bCs/>
          <w:i/>
          <w:sz w:val="28"/>
          <w:szCs w:val="28"/>
          <w:lang w:eastAsia="ru-RU"/>
        </w:rPr>
        <w:t xml:space="preserve">          </w:t>
      </w:r>
      <w:r w:rsidRPr="00D339C1">
        <w:rPr>
          <w:rFonts w:ascii="Liberation Serif" w:eastAsia="Times New Roman" w:hAnsi="Liberation Serif" w:cs="Arial"/>
          <w:color w:val="000000" w:themeColor="text1"/>
          <w:sz w:val="28"/>
          <w:szCs w:val="28"/>
          <w:lang w:eastAsia="ru-RU"/>
        </w:rPr>
        <w:t>В соответствии с</w:t>
      </w:r>
      <w:r w:rsidR="00F029E7" w:rsidRPr="00F029E7">
        <w:t xml:space="preserve"> </w:t>
      </w:r>
      <w:r w:rsidR="00F029E7" w:rsidRPr="00F029E7">
        <w:rPr>
          <w:rFonts w:ascii="Liberation Serif" w:eastAsia="Times New Roman" w:hAnsi="Liberation Serif" w:cs="Arial"/>
          <w:color w:val="000000" w:themeColor="text1"/>
          <w:sz w:val="28"/>
          <w:szCs w:val="28"/>
          <w:lang w:eastAsia="ru-RU"/>
        </w:rPr>
        <w:t>Федеральны</w:t>
      </w:r>
      <w:r w:rsidR="00F029E7">
        <w:rPr>
          <w:rFonts w:ascii="Liberation Serif" w:eastAsia="Times New Roman" w:hAnsi="Liberation Serif" w:cs="Arial"/>
          <w:color w:val="000000" w:themeColor="text1"/>
          <w:sz w:val="28"/>
          <w:szCs w:val="28"/>
          <w:lang w:eastAsia="ru-RU"/>
        </w:rPr>
        <w:t>м</w:t>
      </w:r>
      <w:r w:rsidR="00F029E7" w:rsidRPr="00F029E7">
        <w:rPr>
          <w:rFonts w:ascii="Liberation Serif" w:eastAsia="Times New Roman" w:hAnsi="Liberation Serif" w:cs="Arial"/>
          <w:color w:val="000000" w:themeColor="text1"/>
          <w:sz w:val="28"/>
          <w:szCs w:val="28"/>
          <w:lang w:eastAsia="ru-RU"/>
        </w:rPr>
        <w:t xml:space="preserve"> закон</w:t>
      </w:r>
      <w:r w:rsidR="00F029E7">
        <w:rPr>
          <w:rFonts w:ascii="Liberation Serif" w:eastAsia="Times New Roman" w:hAnsi="Liberation Serif" w:cs="Arial"/>
          <w:color w:val="000000" w:themeColor="text1"/>
          <w:sz w:val="28"/>
          <w:szCs w:val="28"/>
          <w:lang w:eastAsia="ru-RU"/>
        </w:rPr>
        <w:t>ом</w:t>
      </w:r>
      <w:r w:rsidR="00F029E7" w:rsidRPr="00F029E7">
        <w:rPr>
          <w:rFonts w:ascii="Liberation Serif" w:eastAsia="Times New Roman" w:hAnsi="Liberation Serif" w:cs="Arial"/>
          <w:color w:val="000000" w:themeColor="text1"/>
          <w:sz w:val="28"/>
          <w:szCs w:val="28"/>
          <w:lang w:eastAsia="ru-RU"/>
        </w:rPr>
        <w:t xml:space="preserve"> от 26 июля 2026 г</w:t>
      </w:r>
      <w:r w:rsidR="00F029E7">
        <w:rPr>
          <w:rFonts w:ascii="Liberation Serif" w:eastAsia="Times New Roman" w:hAnsi="Liberation Serif" w:cs="Arial"/>
          <w:color w:val="000000" w:themeColor="text1"/>
          <w:sz w:val="28"/>
          <w:szCs w:val="28"/>
          <w:lang w:eastAsia="ru-RU"/>
        </w:rPr>
        <w:t>ода</w:t>
      </w:r>
      <w:r w:rsidR="00F029E7" w:rsidRPr="00F029E7">
        <w:rPr>
          <w:rFonts w:ascii="Liberation Serif" w:eastAsia="Times New Roman" w:hAnsi="Liberation Serif" w:cs="Arial"/>
          <w:color w:val="000000" w:themeColor="text1"/>
          <w:sz w:val="28"/>
          <w:szCs w:val="28"/>
          <w:lang w:eastAsia="ru-RU"/>
        </w:rPr>
        <w:t xml:space="preserve"> № 274-ФЗ </w:t>
      </w:r>
      <w:r w:rsidR="00F029E7">
        <w:rPr>
          <w:rFonts w:ascii="Liberation Serif" w:eastAsia="Times New Roman" w:hAnsi="Liberation Serif" w:cs="Arial"/>
          <w:color w:val="000000" w:themeColor="text1"/>
          <w:sz w:val="28"/>
          <w:szCs w:val="28"/>
          <w:lang w:eastAsia="ru-RU"/>
        </w:rPr>
        <w:t>«</w:t>
      </w:r>
      <w:r w:rsidR="00F029E7" w:rsidRPr="00F029E7">
        <w:rPr>
          <w:rFonts w:ascii="Liberation Serif" w:eastAsia="Times New Roman" w:hAnsi="Liberation Serif" w:cs="Arial"/>
          <w:color w:val="000000" w:themeColor="text1"/>
          <w:sz w:val="28"/>
          <w:szCs w:val="28"/>
          <w:lang w:eastAsia="ru-RU"/>
        </w:rPr>
        <w:t>О внесении изменений в отдельные законодательные акты Российской Федерации</w:t>
      </w:r>
      <w:r w:rsidR="00F029E7">
        <w:rPr>
          <w:rFonts w:ascii="Liberation Serif" w:eastAsia="Times New Roman" w:hAnsi="Liberation Serif" w:cs="Arial"/>
          <w:color w:val="000000" w:themeColor="text1"/>
          <w:sz w:val="28"/>
          <w:szCs w:val="28"/>
          <w:lang w:eastAsia="ru-RU"/>
        </w:rPr>
        <w:t xml:space="preserve">», </w:t>
      </w:r>
      <w:r w:rsidRPr="00D339C1">
        <w:rPr>
          <w:rFonts w:ascii="Liberation Serif" w:eastAsia="Times New Roman" w:hAnsi="Liberation Serif" w:cs="Arial"/>
          <w:color w:val="000000" w:themeColor="text1"/>
          <w:sz w:val="28"/>
          <w:szCs w:val="28"/>
          <w:lang w:eastAsia="ru-RU"/>
        </w:rPr>
        <w:t>Федеральн</w:t>
      </w:r>
      <w:r w:rsidR="00CA5C88" w:rsidRPr="00D339C1">
        <w:rPr>
          <w:rFonts w:ascii="Liberation Serif" w:eastAsia="Times New Roman" w:hAnsi="Liberation Serif" w:cs="Arial"/>
          <w:color w:val="000000" w:themeColor="text1"/>
          <w:sz w:val="28"/>
          <w:szCs w:val="28"/>
          <w:lang w:eastAsia="ru-RU"/>
        </w:rPr>
        <w:t>ым</w:t>
      </w:r>
      <w:r w:rsidRPr="00D339C1">
        <w:rPr>
          <w:rFonts w:ascii="Liberation Serif" w:eastAsia="Times New Roman" w:hAnsi="Liberation Serif" w:cs="Arial"/>
          <w:color w:val="000000" w:themeColor="text1"/>
          <w:sz w:val="28"/>
          <w:szCs w:val="28"/>
          <w:lang w:eastAsia="ru-RU"/>
        </w:rPr>
        <w:t xml:space="preserve"> закон</w:t>
      </w:r>
      <w:r w:rsidR="00CA5C88" w:rsidRPr="00D339C1">
        <w:rPr>
          <w:rFonts w:ascii="Liberation Serif" w:eastAsia="Times New Roman" w:hAnsi="Liberation Serif" w:cs="Arial"/>
          <w:color w:val="000000" w:themeColor="text1"/>
          <w:sz w:val="28"/>
          <w:szCs w:val="28"/>
          <w:lang w:eastAsia="ru-RU"/>
        </w:rPr>
        <w:t>ом</w:t>
      </w:r>
      <w:r w:rsidRPr="00D339C1">
        <w:rPr>
          <w:rFonts w:ascii="Liberation Serif" w:eastAsia="Times New Roman" w:hAnsi="Liberation Serif" w:cs="Arial"/>
          <w:color w:val="000000" w:themeColor="text1"/>
          <w:sz w:val="28"/>
          <w:szCs w:val="28"/>
          <w:lang w:eastAsia="ru-RU"/>
        </w:rPr>
        <w:t xml:space="preserve"> от 27 июля 2010</w:t>
      </w:r>
      <w:r w:rsidR="00D149CB">
        <w:rPr>
          <w:rFonts w:ascii="Liberation Serif" w:eastAsia="Times New Roman" w:hAnsi="Liberation Serif" w:cs="Arial"/>
          <w:color w:val="000000" w:themeColor="text1"/>
          <w:sz w:val="28"/>
          <w:szCs w:val="28"/>
          <w:lang w:eastAsia="ru-RU"/>
        </w:rPr>
        <w:t xml:space="preserve"> года</w:t>
      </w:r>
      <w:r w:rsidRPr="00D339C1">
        <w:rPr>
          <w:rFonts w:ascii="Liberation Serif" w:eastAsia="Times New Roman" w:hAnsi="Liberation Serif" w:cs="Arial"/>
          <w:color w:val="000000" w:themeColor="text1"/>
          <w:sz w:val="28"/>
          <w:szCs w:val="28"/>
          <w:lang w:eastAsia="ru-RU"/>
        </w:rPr>
        <w:t xml:space="preserve"> № 210-ФЗ «Об организации предоставления государственных и муниципальных услуг», </w:t>
      </w:r>
      <w:r w:rsidR="00E623DE" w:rsidRPr="00273EDF">
        <w:rPr>
          <w:rFonts w:ascii="Liberation Serif" w:eastAsia="Calibri" w:hAnsi="Liberation Serif" w:cs="Times New Roman"/>
          <w:sz w:val="28"/>
          <w:szCs w:val="28"/>
        </w:rPr>
        <w:t>п</w:t>
      </w:r>
      <w:r w:rsidR="00E623DE" w:rsidRPr="00273EDF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>остановлением администрации Невьянского муниципального округа от 06.04.2026 года № 594-п «Об утверждении Порядка разработки и утверждени</w:t>
      </w:r>
      <w:r w:rsidR="00D93D27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>я</w:t>
      </w:r>
      <w:r w:rsidR="00E623DE" w:rsidRPr="00273EDF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 xml:space="preserve"> административных регламентов </w:t>
      </w:r>
      <w:r w:rsidR="00E623DE" w:rsidRPr="00273EDF">
        <w:rPr>
          <w:rFonts w:ascii="Liberation Serif" w:eastAsia="Times New Roman" w:hAnsi="Liberation Serif" w:cs="Arial"/>
          <w:sz w:val="28"/>
          <w:szCs w:val="28"/>
          <w:lang w:eastAsia="ru-RU"/>
        </w:rPr>
        <w:t>предоставления муниципальных услуг»</w:t>
      </w:r>
      <w:r w:rsidRPr="00D339C1">
        <w:rPr>
          <w:rFonts w:ascii="Liberation Serif" w:eastAsia="Times New Roman" w:hAnsi="Liberation Serif" w:cs="Arial"/>
          <w:sz w:val="28"/>
          <w:szCs w:val="28"/>
          <w:lang w:eastAsia="ru-RU"/>
        </w:rPr>
        <w:t>, Положением об управлении образования Невьянского муниципального округа, утвержденным решением Думы Невьянского городского округа от 27.11.2024 №</w:t>
      </w:r>
      <w:r w:rsidR="00E623DE">
        <w:rPr>
          <w:rFonts w:ascii="Liberation Serif" w:eastAsia="Times New Roman" w:hAnsi="Liberation Serif" w:cs="Arial"/>
          <w:sz w:val="28"/>
          <w:szCs w:val="28"/>
          <w:lang w:eastAsia="ru-RU"/>
        </w:rPr>
        <w:t> </w:t>
      </w:r>
      <w:r w:rsidR="00F029E7">
        <w:rPr>
          <w:rFonts w:ascii="Liberation Serif" w:eastAsia="Times New Roman" w:hAnsi="Liberation Serif" w:cs="Arial"/>
          <w:sz w:val="28"/>
          <w:szCs w:val="28"/>
          <w:lang w:eastAsia="ru-RU"/>
        </w:rPr>
        <w:t>110</w:t>
      </w:r>
    </w:p>
    <w:p w:rsidR="00921E0E" w:rsidRPr="00D339C1" w:rsidRDefault="00921E0E" w:rsidP="00921E0E">
      <w:pPr>
        <w:widowControl w:val="0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391BAD" w:rsidRPr="00D339C1" w:rsidRDefault="00391BAD" w:rsidP="00003806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D339C1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ПРИКАЗЫВАЮ:</w:t>
      </w:r>
    </w:p>
    <w:p w:rsidR="00B679B1" w:rsidRPr="00D339C1" w:rsidRDefault="00B679B1" w:rsidP="005057D6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</w:p>
    <w:p w:rsidR="00D149CB" w:rsidRDefault="00391BAD" w:rsidP="00D149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E623DE">
        <w:rPr>
          <w:rFonts w:ascii="Liberation Serif" w:eastAsia="Times New Roman" w:hAnsi="Liberation Serif" w:cs="Times New Roman"/>
          <w:sz w:val="28"/>
          <w:szCs w:val="28"/>
          <w:lang w:eastAsia="ru-RU"/>
        </w:rPr>
        <w:t>1.</w:t>
      </w:r>
      <w:r w:rsidR="00866CD1" w:rsidRPr="00E623D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1D6D41" w:rsidRPr="00E623DE">
        <w:rPr>
          <w:rFonts w:ascii="Liberation Serif" w:eastAsia="Times New Roman" w:hAnsi="Liberation Serif" w:cs="Times New Roman"/>
          <w:sz w:val="28"/>
          <w:szCs w:val="28"/>
          <w:lang w:eastAsia="ru-RU"/>
        </w:rPr>
        <w:t>Внести изменени</w:t>
      </w:r>
      <w:r w:rsidR="00534683" w:rsidRPr="00E623DE">
        <w:rPr>
          <w:rFonts w:ascii="Liberation Serif" w:eastAsia="Times New Roman" w:hAnsi="Liberation Serif" w:cs="Times New Roman"/>
          <w:sz w:val="28"/>
          <w:szCs w:val="28"/>
          <w:lang w:eastAsia="ru-RU"/>
        </w:rPr>
        <w:t>я в</w:t>
      </w:r>
      <w:r w:rsidR="00E623DE" w:rsidRPr="00E623D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приказ управления образования Невьянского муниципал</w:t>
      </w:r>
      <w:r w:rsidR="005C5A8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ьного округа </w:t>
      </w:r>
      <w:r w:rsidR="00F029E7" w:rsidRPr="00F029E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от </w:t>
      </w:r>
      <w:r w:rsidR="00D149CB">
        <w:rPr>
          <w:rFonts w:ascii="Liberation Serif" w:eastAsia="Times New Roman" w:hAnsi="Liberation Serif" w:cs="Times New Roman"/>
          <w:sz w:val="28"/>
          <w:szCs w:val="28"/>
          <w:lang w:eastAsia="ru-RU"/>
        </w:rPr>
        <w:t>18</w:t>
      </w:r>
      <w:r w:rsidR="00F029E7" w:rsidRPr="00F029E7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  <w:r w:rsidR="00D149CB">
        <w:rPr>
          <w:rFonts w:ascii="Liberation Serif" w:eastAsia="Times New Roman" w:hAnsi="Liberation Serif" w:cs="Times New Roman"/>
          <w:sz w:val="28"/>
          <w:szCs w:val="28"/>
          <w:lang w:eastAsia="ru-RU"/>
        </w:rPr>
        <w:t>06</w:t>
      </w:r>
      <w:r w:rsidR="00F029E7" w:rsidRPr="00F029E7">
        <w:rPr>
          <w:rFonts w:ascii="Liberation Serif" w:eastAsia="Times New Roman" w:hAnsi="Liberation Serif" w:cs="Times New Roman"/>
          <w:sz w:val="28"/>
          <w:szCs w:val="28"/>
          <w:lang w:eastAsia="ru-RU"/>
        </w:rPr>
        <w:t>.202</w:t>
      </w:r>
      <w:r w:rsidR="00D149CB">
        <w:rPr>
          <w:rFonts w:ascii="Liberation Serif" w:eastAsia="Times New Roman" w:hAnsi="Liberation Serif" w:cs="Times New Roman"/>
          <w:sz w:val="28"/>
          <w:szCs w:val="28"/>
          <w:lang w:eastAsia="ru-RU"/>
        </w:rPr>
        <w:t>5</w:t>
      </w:r>
      <w:r w:rsidR="00F029E7" w:rsidRPr="00F029E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№ </w:t>
      </w:r>
      <w:r w:rsidR="00D149CB">
        <w:rPr>
          <w:rFonts w:ascii="Liberation Serif" w:eastAsia="Times New Roman" w:hAnsi="Liberation Serif" w:cs="Times New Roman"/>
          <w:sz w:val="28"/>
          <w:szCs w:val="28"/>
          <w:lang w:eastAsia="ru-RU"/>
        </w:rPr>
        <w:t>260</w:t>
      </w:r>
      <w:r w:rsidR="00F029E7" w:rsidRPr="00F029E7">
        <w:rPr>
          <w:rFonts w:ascii="Liberation Serif" w:eastAsia="Times New Roman" w:hAnsi="Liberation Serif" w:cs="Times New Roman"/>
          <w:sz w:val="28"/>
          <w:szCs w:val="28"/>
          <w:lang w:eastAsia="ru-RU"/>
        </w:rPr>
        <w:t>-Д «</w:t>
      </w:r>
      <w:r w:rsidR="00D149CB" w:rsidRPr="00D149CB">
        <w:rPr>
          <w:rFonts w:ascii="Liberation Serif" w:eastAsia="Times New Roman" w:hAnsi="Liberation Serif" w:cs="Times New Roman"/>
          <w:sz w:val="28"/>
          <w:szCs w:val="28"/>
          <w:lang w:eastAsia="ru-RU"/>
        </w:rPr>
        <w:t>Об утверждении Административного регламента предоставления муниципальной услуги «Постановка на учет и направление детей в образовательные учреждения, реализующие образовательные пр</w:t>
      </w:r>
      <w:r w:rsidR="00D149CB">
        <w:rPr>
          <w:rFonts w:ascii="Liberation Serif" w:eastAsia="Times New Roman" w:hAnsi="Liberation Serif" w:cs="Times New Roman"/>
          <w:sz w:val="28"/>
          <w:szCs w:val="28"/>
          <w:lang w:eastAsia="ru-RU"/>
        </w:rPr>
        <w:t>ограммы дошкольного образования»</w:t>
      </w:r>
      <w:r w:rsidR="00003806">
        <w:rPr>
          <w:rFonts w:ascii="Liberation Serif" w:hAnsi="Liberation Serif"/>
          <w:sz w:val="28"/>
          <w:szCs w:val="28"/>
        </w:rPr>
        <w:t>:</w:t>
      </w:r>
    </w:p>
    <w:p w:rsidR="00A7728D" w:rsidRDefault="00F029E7" w:rsidP="00D149CB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1.1. </w:t>
      </w:r>
      <w:r w:rsidR="00D149CB" w:rsidRPr="00D149C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пункта </w:t>
      </w:r>
      <w:r w:rsidR="00D149CB">
        <w:rPr>
          <w:rFonts w:ascii="Liberation Serif" w:eastAsia="Times New Roman" w:hAnsi="Liberation Serif" w:cs="Times New Roman"/>
          <w:sz w:val="28"/>
          <w:szCs w:val="28"/>
          <w:lang w:eastAsia="ru-RU"/>
        </w:rPr>
        <w:t>4</w:t>
      </w:r>
      <w:r w:rsidR="00D149CB" w:rsidRPr="00D149C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главы 1 Административного регламента </w:t>
      </w:r>
      <w:r w:rsidR="00D149C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D149CB" w:rsidRPr="00D149CB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предоставления</w:t>
      </w:r>
      <w:r w:rsidR="00D149C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м</w:t>
      </w:r>
      <w:r w:rsidR="00D149CB" w:rsidRPr="00D149CB">
        <w:rPr>
          <w:rFonts w:ascii="Liberation Serif" w:eastAsia="Times New Roman" w:hAnsi="Liberation Serif" w:cs="Times New Roman"/>
          <w:sz w:val="28"/>
          <w:szCs w:val="28"/>
          <w:lang w:eastAsia="ru-RU"/>
        </w:rPr>
        <w:t>униципальной услуги «Постановка на учет и направление детей в образовательные учреждения, реализующие образовательные программы дошкольного образования», утверждённого приказом</w:t>
      </w:r>
      <w:r w:rsidR="00D149CB" w:rsidRPr="00D149CB">
        <w:t xml:space="preserve"> </w:t>
      </w:r>
      <w:r w:rsidR="00D149CB" w:rsidRPr="00D149CB">
        <w:rPr>
          <w:rFonts w:ascii="Liberation Serif" w:eastAsia="Times New Roman" w:hAnsi="Liberation Serif" w:cs="Times New Roman"/>
          <w:sz w:val="28"/>
          <w:szCs w:val="28"/>
          <w:lang w:eastAsia="ru-RU"/>
        </w:rPr>
        <w:t>управления образования Невьянского</w:t>
      </w:r>
      <w:r w:rsidR="00D149C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D149CB" w:rsidRPr="00D149CB">
        <w:rPr>
          <w:rFonts w:ascii="Liberation Serif" w:eastAsia="Times New Roman" w:hAnsi="Liberation Serif" w:cs="Times New Roman"/>
          <w:sz w:val="28"/>
          <w:szCs w:val="28"/>
          <w:lang w:eastAsia="ru-RU"/>
        </w:rPr>
        <w:t>муниципального округа от 18.06.2025 № 260-Д «Об утверждении</w:t>
      </w:r>
      <w:r w:rsidR="00D149C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D149CB" w:rsidRPr="00D149CB">
        <w:rPr>
          <w:rFonts w:ascii="Liberation Serif" w:eastAsia="Times New Roman" w:hAnsi="Liberation Serif" w:cs="Times New Roman"/>
          <w:sz w:val="28"/>
          <w:szCs w:val="28"/>
          <w:lang w:eastAsia="ru-RU"/>
        </w:rPr>
        <w:t>Административного регламента предоставления муниципальной услуги</w:t>
      </w:r>
      <w:r w:rsidR="00D149C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D149CB" w:rsidRPr="00D149CB">
        <w:rPr>
          <w:rFonts w:ascii="Liberation Serif" w:eastAsia="Times New Roman" w:hAnsi="Liberation Serif" w:cs="Times New Roman"/>
          <w:sz w:val="28"/>
          <w:szCs w:val="28"/>
          <w:lang w:eastAsia="ru-RU"/>
        </w:rPr>
        <w:t>«Постановка на учет и направление детей в образовательные учреждения,</w:t>
      </w:r>
      <w:r w:rsidR="00D149C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D149CB" w:rsidRPr="00D149CB">
        <w:rPr>
          <w:rFonts w:ascii="Liberation Serif" w:eastAsia="Times New Roman" w:hAnsi="Liberation Serif" w:cs="Times New Roman"/>
          <w:sz w:val="28"/>
          <w:szCs w:val="28"/>
          <w:lang w:eastAsia="ru-RU"/>
        </w:rPr>
        <w:t>реализующие образовательные программы дошкольного образования»</w:t>
      </w:r>
      <w:r w:rsidR="00D149C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D149CB" w:rsidRPr="00D149CB">
        <w:rPr>
          <w:rFonts w:ascii="Liberation Serif" w:eastAsia="Times New Roman" w:hAnsi="Liberation Serif" w:cs="Times New Roman"/>
          <w:sz w:val="28"/>
          <w:szCs w:val="28"/>
          <w:lang w:eastAsia="ru-RU"/>
        </w:rPr>
        <w:t>, (далее -Административный регламент) изложить в следующей редакции</w:t>
      </w:r>
      <w:r w:rsidR="00A7728D">
        <w:rPr>
          <w:rFonts w:ascii="Liberation Serif" w:eastAsia="Times New Roman" w:hAnsi="Liberation Serif" w:cs="Times New Roman"/>
          <w:sz w:val="28"/>
          <w:szCs w:val="28"/>
          <w:lang w:eastAsia="ru-RU"/>
        </w:rPr>
        <w:t>:</w:t>
      </w:r>
    </w:p>
    <w:p w:rsidR="00D149CB" w:rsidRPr="00D149CB" w:rsidRDefault="00A7728D" w:rsidP="00D149CB">
      <w:pPr>
        <w:suppressAutoHyphens/>
        <w:autoSpaceDE w:val="0"/>
        <w:autoSpaceDN w:val="0"/>
        <w:spacing w:after="0" w:line="240" w:lineRule="auto"/>
        <w:ind w:right="-2" w:firstLine="709"/>
        <w:jc w:val="both"/>
        <w:textAlignment w:val="baseline"/>
        <w:rPr>
          <w:rFonts w:ascii="Liberation Serif" w:hAnsi="Liberation Serif"/>
          <w:sz w:val="28"/>
          <w:szCs w:val="28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«</w:t>
      </w:r>
      <w:r w:rsidR="00D149C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4. </w:t>
      </w:r>
      <w:r w:rsidR="00D149CB" w:rsidRPr="00D149CB">
        <w:rPr>
          <w:rFonts w:ascii="Liberation Serif" w:hAnsi="Liberation Serif"/>
          <w:sz w:val="28"/>
          <w:szCs w:val="28"/>
        </w:rPr>
        <w:t xml:space="preserve">Заявителем на получение муниципальной услуги является родитель (законный представитель) ребенка (далее – заявитель). </w:t>
      </w:r>
    </w:p>
    <w:p w:rsidR="00D149CB" w:rsidRPr="00D149CB" w:rsidRDefault="00D149CB" w:rsidP="00D149CB">
      <w:pPr>
        <w:suppressAutoHyphens/>
        <w:autoSpaceDE w:val="0"/>
        <w:autoSpaceDN w:val="0"/>
        <w:spacing w:after="0" w:line="240" w:lineRule="auto"/>
        <w:ind w:right="-2" w:firstLine="709"/>
        <w:jc w:val="both"/>
        <w:textAlignment w:val="baseline"/>
        <w:rPr>
          <w:rFonts w:ascii="Liberation Serif" w:hAnsi="Liberation Serif"/>
          <w:sz w:val="28"/>
          <w:szCs w:val="28"/>
        </w:rPr>
      </w:pPr>
    </w:p>
    <w:p w:rsidR="00D149CB" w:rsidRPr="00D149CB" w:rsidRDefault="00D149CB" w:rsidP="00D149CB">
      <w:pPr>
        <w:suppressAutoHyphens/>
        <w:autoSpaceDE w:val="0"/>
        <w:autoSpaceDN w:val="0"/>
        <w:spacing w:after="0" w:line="240" w:lineRule="auto"/>
        <w:ind w:right="-2" w:firstLine="709"/>
        <w:jc w:val="both"/>
        <w:textAlignment w:val="baseline"/>
        <w:rPr>
          <w:rFonts w:ascii="Liberation Serif" w:hAnsi="Liberation Serif"/>
          <w:sz w:val="28"/>
          <w:szCs w:val="28"/>
        </w:rPr>
      </w:pPr>
      <w:r w:rsidRPr="00D149CB">
        <w:rPr>
          <w:rFonts w:ascii="Liberation Serif" w:hAnsi="Liberation Serif"/>
          <w:sz w:val="28"/>
          <w:szCs w:val="28"/>
        </w:rPr>
        <w:t>Категории заявителей, имеющих право на получение муниципальной услуги:</w:t>
      </w:r>
    </w:p>
    <w:p w:rsidR="00D149CB" w:rsidRPr="00D149CB" w:rsidRDefault="00D149CB" w:rsidP="00D149CB">
      <w:pPr>
        <w:suppressAutoHyphens/>
        <w:autoSpaceDE w:val="0"/>
        <w:autoSpaceDN w:val="0"/>
        <w:spacing w:after="0" w:line="240" w:lineRule="auto"/>
        <w:ind w:right="-2" w:firstLine="709"/>
        <w:jc w:val="both"/>
        <w:textAlignment w:val="baseline"/>
        <w:rPr>
          <w:rFonts w:ascii="Liberation Serif" w:hAnsi="Liberation Serif"/>
          <w:sz w:val="28"/>
          <w:szCs w:val="28"/>
        </w:rPr>
      </w:pPr>
    </w:p>
    <w:p w:rsidR="00D149CB" w:rsidRPr="00D149CB" w:rsidRDefault="00D149CB" w:rsidP="00D149CB">
      <w:pPr>
        <w:suppressAutoHyphens/>
        <w:autoSpaceDE w:val="0"/>
        <w:autoSpaceDN w:val="0"/>
        <w:spacing w:after="0" w:line="240" w:lineRule="auto"/>
        <w:ind w:right="-2" w:firstLine="709"/>
        <w:jc w:val="both"/>
        <w:textAlignment w:val="baseline"/>
        <w:rPr>
          <w:rFonts w:ascii="Liberation Serif" w:hAnsi="Liberation Serif"/>
          <w:sz w:val="28"/>
          <w:szCs w:val="28"/>
        </w:rPr>
      </w:pPr>
      <w:r w:rsidRPr="00D149CB">
        <w:rPr>
          <w:rFonts w:ascii="Liberation Serif" w:hAnsi="Liberation Serif"/>
          <w:sz w:val="28"/>
          <w:szCs w:val="28"/>
        </w:rPr>
        <w:lastRenderedPageBreak/>
        <w:t xml:space="preserve">родители (законные представители), дети которых зарегистрированы органами регистрационного учета по месту жительства или пребывания на территории Невьянского муниципального округа, имеющие </w:t>
      </w:r>
      <w:r w:rsidRPr="00D149CB">
        <w:rPr>
          <w:rFonts w:ascii="Liberation Serif" w:hAnsi="Liberation Serif"/>
          <w:b/>
          <w:sz w:val="28"/>
          <w:szCs w:val="28"/>
        </w:rPr>
        <w:t>внеочередное право</w:t>
      </w:r>
      <w:r w:rsidRPr="00D149CB">
        <w:rPr>
          <w:rFonts w:ascii="Liberation Serif" w:hAnsi="Liberation Serif"/>
          <w:sz w:val="28"/>
          <w:szCs w:val="28"/>
        </w:rPr>
        <w:t xml:space="preserve"> на получение муниципальной услуги, предусмотренное в пункте 8 статьи 24 Федерального закона от 27 мая 1998 года № 76-ФЗ «О статусе военнослужащих, статьей 28.1 Федерального закона от 3 июля 2016 года № 226-ФЗ «О войсках национальной гвардии Российской Федерации»; дети граждан, подвергшихся воздействию радиации вследствие катастрофы на Чернобыльской АЭС (Закон Российской Федерации от 15 мая 1991 г. N 1244-1 "О социальной защите граждан, подвергшихся воздействию радиации вследствие катастрофы на Чернобыльской АЭС"); дети граждан из подразделений особого риска, а также семей, потерявших кормильца из числа этих граждан (Постановление Верховного Совета Российской Федерации от 27 декабря 1991 г. N 2123-1); дети прокуроров (Федеральный закон от 17 января 1992 г. N 2202-1 "О прокуратуре Российской Федерации"); дети судей (Закон Российской Федерации от 26 июня 1992 г. N 3132-1 "О статусе судей в Российской Федерации"); дети сотрудников Следственного комитета Российской Федерации (Федеральный закон от 28 декабря 2010 г. N 403-ФЗ "О Следственном комитете Российской Федерации").</w:t>
      </w:r>
    </w:p>
    <w:p w:rsidR="00D149CB" w:rsidRPr="00D149CB" w:rsidRDefault="00D149CB" w:rsidP="00D149CB">
      <w:pPr>
        <w:suppressAutoHyphens/>
        <w:autoSpaceDE w:val="0"/>
        <w:autoSpaceDN w:val="0"/>
        <w:spacing w:after="0" w:line="240" w:lineRule="auto"/>
        <w:ind w:right="-2" w:firstLine="709"/>
        <w:jc w:val="both"/>
        <w:textAlignment w:val="baseline"/>
        <w:rPr>
          <w:rFonts w:ascii="Liberation Serif" w:hAnsi="Liberation Serif"/>
          <w:sz w:val="28"/>
          <w:szCs w:val="28"/>
        </w:rPr>
      </w:pPr>
      <w:r w:rsidRPr="00D149CB">
        <w:rPr>
          <w:rFonts w:ascii="Liberation Serif" w:hAnsi="Liberation Serif"/>
          <w:sz w:val="28"/>
          <w:szCs w:val="28"/>
        </w:rPr>
        <w:t xml:space="preserve">   </w:t>
      </w:r>
    </w:p>
    <w:p w:rsidR="00D149CB" w:rsidRPr="00D149CB" w:rsidRDefault="00D149CB" w:rsidP="00D149CB">
      <w:pPr>
        <w:suppressAutoHyphens/>
        <w:autoSpaceDE w:val="0"/>
        <w:autoSpaceDN w:val="0"/>
        <w:spacing w:after="0" w:line="240" w:lineRule="auto"/>
        <w:ind w:right="-2" w:firstLine="709"/>
        <w:jc w:val="both"/>
        <w:textAlignment w:val="baseline"/>
        <w:rPr>
          <w:rFonts w:ascii="Liberation Serif" w:hAnsi="Liberation Serif"/>
          <w:sz w:val="28"/>
          <w:szCs w:val="28"/>
        </w:rPr>
      </w:pPr>
      <w:r w:rsidRPr="00D149CB">
        <w:rPr>
          <w:rFonts w:ascii="Liberation Serif" w:hAnsi="Liberation Serif"/>
          <w:sz w:val="28"/>
          <w:szCs w:val="28"/>
        </w:rPr>
        <w:t xml:space="preserve">родители (законные представители), дети которых зарегистрированы органами регистрационного учета по месту жительства или пребывания на территории Невьянского муниципального округа, имеющие </w:t>
      </w:r>
      <w:r w:rsidRPr="00D149CB">
        <w:rPr>
          <w:rFonts w:ascii="Liberation Serif" w:hAnsi="Liberation Serif"/>
          <w:b/>
          <w:sz w:val="28"/>
          <w:szCs w:val="28"/>
        </w:rPr>
        <w:t>первоочередное право</w:t>
      </w:r>
      <w:r w:rsidRPr="00D149CB">
        <w:rPr>
          <w:rFonts w:ascii="Liberation Serif" w:hAnsi="Liberation Serif"/>
          <w:sz w:val="28"/>
          <w:szCs w:val="28"/>
        </w:rPr>
        <w:t xml:space="preserve"> на получение муниципальной услуги, предусмотренное в абзаце втором пункта 6 статьи 19 Федерального закона от 27 мая 1998 года № 76-ФЗ «О статусе военнослужащих», частью 6 статьи 46 Федерального закона от 7 февраля 2011 года № 3-ФЗ «О полиции», детям сотрудников органов внутренних дел, не являющихся сотрудниками полиции, и детям, указанным в части 14 статьи 3 Федерального закона от 30 декабря 2012 года № 283-ФЗ «О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Федерации», Указ Президента Российской Федерации от 02.10.1992 №1157 «О дополнительных мерах государственной поддержки инвалидов» дети-инвалиды и дети, один из родителей (законных представителей) которых является инвалидом, дети из многодетных семей (Указ Президента Российской Федерации от 5 мая 1992 г. № 431 «О мерах по социальной поддержке семей»)</w:t>
      </w:r>
      <w:r>
        <w:rPr>
          <w:rFonts w:ascii="Liberation Serif" w:hAnsi="Liberation Serif"/>
          <w:sz w:val="28"/>
          <w:szCs w:val="28"/>
        </w:rPr>
        <w:t>,</w:t>
      </w:r>
      <w:r w:rsidR="0019104E">
        <w:rPr>
          <w:rFonts w:ascii="Liberation Serif" w:hAnsi="Liberation Serif"/>
          <w:sz w:val="28"/>
          <w:szCs w:val="28"/>
        </w:rPr>
        <w:t xml:space="preserve"> дети, указанные </w:t>
      </w:r>
      <w:r w:rsidR="0019104E">
        <w:rPr>
          <w:rFonts w:ascii="Liberation Serif" w:hAnsi="Liberation Serif"/>
          <w:sz w:val="28"/>
          <w:szCs w:val="28"/>
        </w:rPr>
        <w:t>указанным</w:t>
      </w:r>
      <w:r w:rsidR="0019104E" w:rsidRPr="00A7728D">
        <w:t xml:space="preserve"> </w:t>
      </w:r>
      <w:r w:rsidR="0019104E" w:rsidRPr="00A7728D">
        <w:rPr>
          <w:rFonts w:ascii="Liberation Serif" w:hAnsi="Liberation Serif"/>
          <w:sz w:val="28"/>
          <w:szCs w:val="28"/>
        </w:rPr>
        <w:t>в пунктах 5,6 статьи 8 Закона Российской Федерации от 15 января 1993 года № 4301-1 «О статусе Героев Советского Союза, Героев Российской Федерации и п</w:t>
      </w:r>
      <w:r w:rsidR="0019104E">
        <w:rPr>
          <w:rFonts w:ascii="Liberation Serif" w:hAnsi="Liberation Serif"/>
          <w:sz w:val="28"/>
          <w:szCs w:val="28"/>
        </w:rPr>
        <w:t>олных кавалеров ордена Славы»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D149CB">
        <w:rPr>
          <w:rFonts w:ascii="Liberation Serif" w:hAnsi="Liberation Serif"/>
          <w:sz w:val="28"/>
          <w:szCs w:val="28"/>
        </w:rPr>
        <w:t>;</w:t>
      </w:r>
    </w:p>
    <w:p w:rsidR="00D149CB" w:rsidRPr="00D149CB" w:rsidRDefault="00D149CB" w:rsidP="00D149CB">
      <w:pPr>
        <w:suppressAutoHyphens/>
        <w:autoSpaceDE w:val="0"/>
        <w:autoSpaceDN w:val="0"/>
        <w:spacing w:after="0" w:line="240" w:lineRule="auto"/>
        <w:ind w:right="-2" w:firstLine="709"/>
        <w:jc w:val="both"/>
        <w:textAlignment w:val="baseline"/>
        <w:rPr>
          <w:rFonts w:ascii="Liberation Serif" w:hAnsi="Liberation Serif"/>
          <w:sz w:val="28"/>
          <w:szCs w:val="28"/>
        </w:rPr>
      </w:pPr>
    </w:p>
    <w:p w:rsidR="00D149CB" w:rsidRPr="00D149CB" w:rsidRDefault="00D149CB" w:rsidP="00D149CB">
      <w:pPr>
        <w:suppressAutoHyphens/>
        <w:autoSpaceDE w:val="0"/>
        <w:autoSpaceDN w:val="0"/>
        <w:spacing w:after="0" w:line="240" w:lineRule="auto"/>
        <w:ind w:right="-2" w:firstLine="709"/>
        <w:jc w:val="both"/>
        <w:textAlignment w:val="baseline"/>
        <w:rPr>
          <w:rFonts w:ascii="Liberation Serif" w:hAnsi="Liberation Serif"/>
          <w:sz w:val="28"/>
          <w:szCs w:val="28"/>
        </w:rPr>
      </w:pPr>
      <w:r w:rsidRPr="00D149CB">
        <w:rPr>
          <w:rFonts w:ascii="Liberation Serif" w:hAnsi="Liberation Serif"/>
          <w:sz w:val="28"/>
          <w:szCs w:val="28"/>
        </w:rPr>
        <w:t xml:space="preserve">родители (законные представители), дети которых имеют </w:t>
      </w:r>
      <w:r w:rsidRPr="0019104E">
        <w:rPr>
          <w:rFonts w:ascii="Liberation Serif" w:hAnsi="Liberation Serif"/>
          <w:b/>
          <w:sz w:val="28"/>
          <w:szCs w:val="28"/>
        </w:rPr>
        <w:t>преимущественное право</w:t>
      </w:r>
      <w:r w:rsidRPr="00D149CB">
        <w:rPr>
          <w:rFonts w:ascii="Liberation Serif" w:hAnsi="Liberation Serif"/>
          <w:sz w:val="28"/>
          <w:szCs w:val="28"/>
        </w:rPr>
        <w:t xml:space="preserve"> на получение муниципальной услуги, предусмотренное частью 3.1 статьи 67, частью 6 статьи 86, Федерального закона от 29 декабря 2012 года № 273-ФЗ «Об образовании в Российской Федерации» (далее – Закон об образовании);</w:t>
      </w:r>
    </w:p>
    <w:p w:rsidR="00E623DE" w:rsidRDefault="00D149CB" w:rsidP="00D149CB">
      <w:pPr>
        <w:suppressAutoHyphens/>
        <w:autoSpaceDE w:val="0"/>
        <w:autoSpaceDN w:val="0"/>
        <w:spacing w:after="0" w:line="240" w:lineRule="auto"/>
        <w:ind w:right="-2" w:firstLine="709"/>
        <w:jc w:val="both"/>
        <w:textAlignment w:val="baseline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D149CB">
        <w:rPr>
          <w:rFonts w:ascii="Liberation Serif" w:hAnsi="Liberation Serif"/>
          <w:sz w:val="28"/>
          <w:szCs w:val="28"/>
        </w:rPr>
        <w:lastRenderedPageBreak/>
        <w:t>родители (законные представители), дети которых зарегистрированы органами регистрационного учета по месту жительства или пребывания на территории Невьянского муниципального округа.</w:t>
      </w:r>
      <w:bookmarkStart w:id="0" w:name="_GoBack"/>
      <w:bookmarkEnd w:id="0"/>
    </w:p>
    <w:p w:rsidR="00391BAD" w:rsidRPr="00D339C1" w:rsidRDefault="00335682" w:rsidP="005057D6">
      <w:pPr>
        <w:tabs>
          <w:tab w:val="left" w:pos="993"/>
        </w:tabs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D339C1">
        <w:rPr>
          <w:rFonts w:ascii="Liberation Serif" w:eastAsia="Times New Roman" w:hAnsi="Liberation Serif" w:cs="Times New Roman"/>
          <w:sz w:val="28"/>
          <w:szCs w:val="28"/>
          <w:lang w:eastAsia="ru-RU"/>
        </w:rPr>
        <w:t>2.</w:t>
      </w:r>
      <w:r w:rsidR="00391BAD" w:rsidRPr="00D339C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Настоящий приказ опубликовать в газете «</w:t>
      </w:r>
      <w:r w:rsidR="008D6034" w:rsidRPr="00D339C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Вестник Невьянского муниципального округа» </w:t>
      </w:r>
      <w:r w:rsidR="00391BAD" w:rsidRPr="00D339C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 разместить на официальном сайте управления образования Невьянского </w:t>
      </w:r>
      <w:r w:rsidR="00A9688E" w:rsidRPr="00D339C1">
        <w:rPr>
          <w:rFonts w:ascii="Liberation Serif" w:eastAsia="Times New Roman" w:hAnsi="Liberation Serif" w:cs="Times New Roman"/>
          <w:sz w:val="28"/>
          <w:szCs w:val="28"/>
          <w:lang w:eastAsia="ru-RU"/>
        </w:rPr>
        <w:t>муниципального</w:t>
      </w:r>
      <w:r w:rsidR="00391BAD" w:rsidRPr="00D339C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округа в информационно-телекоммуникационной сети «Интернет».</w:t>
      </w:r>
    </w:p>
    <w:p w:rsidR="00391BAD" w:rsidRPr="00D339C1" w:rsidRDefault="00335682" w:rsidP="005057D6">
      <w:pPr>
        <w:tabs>
          <w:tab w:val="left" w:pos="993"/>
        </w:tabs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D339C1">
        <w:rPr>
          <w:rFonts w:ascii="Liberation Serif" w:eastAsia="Times New Roman" w:hAnsi="Liberation Serif" w:cs="Times New Roman"/>
          <w:sz w:val="28"/>
          <w:szCs w:val="28"/>
          <w:lang w:eastAsia="ru-RU"/>
        </w:rPr>
        <w:t>3.</w:t>
      </w:r>
      <w:r w:rsidR="00391BAD" w:rsidRPr="00D339C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Контроль за исполнением настоящего приказа оставляю за собой.</w:t>
      </w:r>
    </w:p>
    <w:p w:rsidR="00391BAD" w:rsidRDefault="00391BAD" w:rsidP="008D6034">
      <w:pPr>
        <w:widowControl w:val="0"/>
        <w:suppressAutoHyphens/>
        <w:autoSpaceDE w:val="0"/>
        <w:autoSpaceDN w:val="0"/>
        <w:spacing w:after="0" w:line="240" w:lineRule="auto"/>
        <w:ind w:firstLine="567"/>
        <w:jc w:val="both"/>
        <w:textAlignment w:val="baseline"/>
        <w:rPr>
          <w:rFonts w:ascii="Liberation Serif" w:eastAsia="Times New Roman" w:hAnsi="Liberation Serif" w:cs="Times New Roman"/>
          <w:sz w:val="27"/>
          <w:szCs w:val="27"/>
          <w:lang w:eastAsia="ru-RU"/>
        </w:rPr>
      </w:pPr>
    </w:p>
    <w:p w:rsidR="0008743E" w:rsidRDefault="0008743E" w:rsidP="008D6034">
      <w:pPr>
        <w:widowControl w:val="0"/>
        <w:suppressAutoHyphens/>
        <w:autoSpaceDE w:val="0"/>
        <w:autoSpaceDN w:val="0"/>
        <w:spacing w:after="0" w:line="240" w:lineRule="auto"/>
        <w:ind w:firstLine="567"/>
        <w:jc w:val="both"/>
        <w:textAlignment w:val="baseline"/>
        <w:rPr>
          <w:rFonts w:ascii="Liberation Serif" w:eastAsia="Times New Roman" w:hAnsi="Liberation Serif" w:cs="Times New Roman"/>
          <w:sz w:val="27"/>
          <w:szCs w:val="27"/>
          <w:lang w:eastAsia="ru-RU"/>
        </w:rPr>
      </w:pPr>
    </w:p>
    <w:p w:rsidR="00DB7040" w:rsidRPr="00D339C1" w:rsidRDefault="00DB7040" w:rsidP="00391BAD">
      <w:pPr>
        <w:widowControl w:val="0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D339C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Начальник </w:t>
      </w:r>
      <w:r w:rsidR="00391BAD" w:rsidRPr="00D339C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управления образования </w:t>
      </w:r>
    </w:p>
    <w:p w:rsidR="004C5F9F" w:rsidRPr="00D339C1" w:rsidRDefault="00391BAD" w:rsidP="002C72A5">
      <w:pPr>
        <w:widowControl w:val="0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</w:pPr>
      <w:r w:rsidRPr="00D339C1">
        <w:rPr>
          <w:rFonts w:ascii="Liberation Serif" w:eastAsia="Times New Roman" w:hAnsi="Liberation Serif" w:cs="Times New Roman"/>
          <w:sz w:val="28"/>
          <w:szCs w:val="28"/>
          <w:lang w:eastAsia="ru-RU"/>
        </w:rPr>
        <w:t>Невьянского</w:t>
      </w:r>
      <w:r w:rsidR="00DB7040" w:rsidRPr="00D339C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545C06" w:rsidRPr="00D339C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муниципального </w:t>
      </w:r>
      <w:r w:rsidRPr="00D339C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округа                                  </w:t>
      </w:r>
      <w:r w:rsidR="00D339C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D339C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   </w:t>
      </w:r>
      <w:r w:rsidR="00DB7040" w:rsidRPr="00D339C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           В.Р. Шадрина</w:t>
      </w:r>
      <w:r w:rsidRPr="00D339C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 </w:t>
      </w:r>
    </w:p>
    <w:sectPr w:rsidR="004C5F9F" w:rsidRPr="00D339C1" w:rsidSect="002C72A5">
      <w:headerReference w:type="default" r:id="rId8"/>
      <w:pgSz w:w="11906" w:h="16838"/>
      <w:pgMar w:top="568" w:right="707" w:bottom="851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71FD" w:rsidRDefault="009E71FD">
      <w:pPr>
        <w:spacing w:after="0" w:line="240" w:lineRule="auto"/>
      </w:pPr>
      <w:r>
        <w:separator/>
      </w:r>
    </w:p>
  </w:endnote>
  <w:endnote w:type="continuationSeparator" w:id="0">
    <w:p w:rsidR="009E71FD" w:rsidRDefault="009E71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71FD" w:rsidRDefault="009E71FD">
      <w:pPr>
        <w:spacing w:after="0" w:line="240" w:lineRule="auto"/>
      </w:pPr>
      <w:r>
        <w:separator/>
      </w:r>
    </w:p>
  </w:footnote>
  <w:footnote w:type="continuationSeparator" w:id="0">
    <w:p w:rsidR="009E71FD" w:rsidRDefault="009E71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88526451"/>
      <w:docPartObj>
        <w:docPartGallery w:val="Page Numbers (Top of Page)"/>
        <w:docPartUnique/>
      </w:docPartObj>
    </w:sdtPr>
    <w:sdtEndPr/>
    <w:sdtContent>
      <w:p w:rsidR="00B679B1" w:rsidRDefault="00B679B1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104E">
          <w:rPr>
            <w:noProof/>
          </w:rPr>
          <w:t>2</w:t>
        </w:r>
        <w:r>
          <w:fldChar w:fldCharType="end"/>
        </w:r>
      </w:p>
    </w:sdtContent>
  </w:sdt>
  <w:p w:rsidR="00B679B1" w:rsidRDefault="00B679B1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C34B65"/>
    <w:multiLevelType w:val="multilevel"/>
    <w:tmpl w:val="6C964C34"/>
    <w:styleLink w:val="LFO9"/>
    <w:lvl w:ilvl="0">
      <w:start w:val="1"/>
      <w:numFmt w:val="decimal"/>
      <w:pStyle w:val="1"/>
      <w:suff w:val="space"/>
      <w:lvlText w:val="%1."/>
      <w:lvlJc w:val="left"/>
      <w:pPr>
        <w:ind w:left="1353" w:hanging="360"/>
      </w:pPr>
      <w:rPr>
        <w:rFonts w:cs="Times New Roman"/>
        <w:b w:val="0"/>
        <w:i w:val="0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4E1115F9"/>
    <w:multiLevelType w:val="multilevel"/>
    <w:tmpl w:val="704C98DA"/>
    <w:lvl w:ilvl="0">
      <w:start w:val="1"/>
      <w:numFmt w:val="decimal"/>
      <w:lvlText w:val="%1)"/>
      <w:lvlJc w:val="left"/>
      <w:pPr>
        <w:ind w:left="1429" w:hanging="360"/>
      </w:pPr>
      <w:rPr>
        <w:rFonts w:ascii="Liberation Serif" w:hAnsi="Liberation Serif"/>
        <w:sz w:val="28"/>
        <w:szCs w:val="28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1E21"/>
    <w:rsid w:val="00003806"/>
    <w:rsid w:val="00023B72"/>
    <w:rsid w:val="000612C8"/>
    <w:rsid w:val="0008743E"/>
    <w:rsid w:val="000B2502"/>
    <w:rsid w:val="000B424F"/>
    <w:rsid w:val="0017413A"/>
    <w:rsid w:val="0019104E"/>
    <w:rsid w:val="001A048C"/>
    <w:rsid w:val="001D69C8"/>
    <w:rsid w:val="001D6D41"/>
    <w:rsid w:val="001E2ECD"/>
    <w:rsid w:val="001F1CB5"/>
    <w:rsid w:val="00243D20"/>
    <w:rsid w:val="00244F0B"/>
    <w:rsid w:val="00252268"/>
    <w:rsid w:val="00266A24"/>
    <w:rsid w:val="00275C94"/>
    <w:rsid w:val="002C72A5"/>
    <w:rsid w:val="002E3788"/>
    <w:rsid w:val="00335682"/>
    <w:rsid w:val="00391BAD"/>
    <w:rsid w:val="00396ED6"/>
    <w:rsid w:val="003C5FD0"/>
    <w:rsid w:val="00417D71"/>
    <w:rsid w:val="00477F25"/>
    <w:rsid w:val="004B4516"/>
    <w:rsid w:val="004C25D5"/>
    <w:rsid w:val="004C5F9F"/>
    <w:rsid w:val="004D36D6"/>
    <w:rsid w:val="005057D6"/>
    <w:rsid w:val="00534683"/>
    <w:rsid w:val="00545C06"/>
    <w:rsid w:val="005614E1"/>
    <w:rsid w:val="005C5A87"/>
    <w:rsid w:val="005F18BE"/>
    <w:rsid w:val="00686053"/>
    <w:rsid w:val="006F3FC5"/>
    <w:rsid w:val="007208A2"/>
    <w:rsid w:val="00741B7C"/>
    <w:rsid w:val="00770CE9"/>
    <w:rsid w:val="007D10AA"/>
    <w:rsid w:val="007E0C93"/>
    <w:rsid w:val="008135A2"/>
    <w:rsid w:val="00866CD1"/>
    <w:rsid w:val="008954BA"/>
    <w:rsid w:val="008D09E5"/>
    <w:rsid w:val="008D5498"/>
    <w:rsid w:val="008D6034"/>
    <w:rsid w:val="00921E0E"/>
    <w:rsid w:val="00927892"/>
    <w:rsid w:val="00927CF1"/>
    <w:rsid w:val="00963E30"/>
    <w:rsid w:val="009E71FD"/>
    <w:rsid w:val="00A030E7"/>
    <w:rsid w:val="00A207CF"/>
    <w:rsid w:val="00A354B3"/>
    <w:rsid w:val="00A677EC"/>
    <w:rsid w:val="00A73F23"/>
    <w:rsid w:val="00A7728D"/>
    <w:rsid w:val="00A9688E"/>
    <w:rsid w:val="00AD7AC6"/>
    <w:rsid w:val="00B01D1C"/>
    <w:rsid w:val="00B52573"/>
    <w:rsid w:val="00B679B1"/>
    <w:rsid w:val="00BB5BBA"/>
    <w:rsid w:val="00BC17BF"/>
    <w:rsid w:val="00BE1353"/>
    <w:rsid w:val="00C13534"/>
    <w:rsid w:val="00C13665"/>
    <w:rsid w:val="00C20D8C"/>
    <w:rsid w:val="00CA5C88"/>
    <w:rsid w:val="00CA6A42"/>
    <w:rsid w:val="00CB5490"/>
    <w:rsid w:val="00D018BB"/>
    <w:rsid w:val="00D04B01"/>
    <w:rsid w:val="00D149CB"/>
    <w:rsid w:val="00D339C1"/>
    <w:rsid w:val="00D400BE"/>
    <w:rsid w:val="00D82248"/>
    <w:rsid w:val="00D83C35"/>
    <w:rsid w:val="00D93D27"/>
    <w:rsid w:val="00D95929"/>
    <w:rsid w:val="00D9778F"/>
    <w:rsid w:val="00DA35F6"/>
    <w:rsid w:val="00DB7040"/>
    <w:rsid w:val="00E255F1"/>
    <w:rsid w:val="00E623DE"/>
    <w:rsid w:val="00E6514C"/>
    <w:rsid w:val="00F029E7"/>
    <w:rsid w:val="00F61E21"/>
    <w:rsid w:val="00FD3E51"/>
    <w:rsid w:val="00FE2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9D8447"/>
  <w15:chartTrackingRefBased/>
  <w15:docId w15:val="{5B0B46C2-DAF7-421E-B2F6-4D114A25E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1"/>
    <w:rsid w:val="00391BAD"/>
    <w:pPr>
      <w:keepNext/>
      <w:keepLines/>
      <w:suppressAutoHyphens/>
      <w:autoSpaceDN w:val="0"/>
      <w:spacing w:before="240" w:after="0" w:line="240" w:lineRule="auto"/>
      <w:textAlignment w:val="baseline"/>
      <w:outlineLvl w:val="0"/>
    </w:pPr>
    <w:rPr>
      <w:rFonts w:ascii="Cambria" w:eastAsia="Times New Roman" w:hAnsi="Cambria" w:cs="Times New Roman"/>
      <w:color w:val="365F91"/>
      <w:sz w:val="32"/>
      <w:szCs w:val="32"/>
      <w:lang w:eastAsia="ru-RU"/>
    </w:rPr>
  </w:style>
  <w:style w:type="paragraph" w:styleId="2">
    <w:name w:val="heading 2"/>
    <w:basedOn w:val="a"/>
    <w:next w:val="a"/>
    <w:link w:val="20"/>
    <w:rsid w:val="00391BAD"/>
    <w:pPr>
      <w:keepNext/>
      <w:suppressAutoHyphens/>
      <w:autoSpaceDN w:val="0"/>
      <w:spacing w:before="240" w:after="60" w:line="240" w:lineRule="auto"/>
      <w:textAlignment w:val="baseline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rsid w:val="00391BAD"/>
    <w:rPr>
      <w:rFonts w:ascii="Cambria" w:eastAsia="Times New Roman" w:hAnsi="Cambria" w:cs="Times New Roman"/>
      <w:color w:val="365F91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391BAD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391BAD"/>
  </w:style>
  <w:style w:type="paragraph" w:customStyle="1" w:styleId="ConsPlusNormal">
    <w:name w:val="ConsPlusNormal"/>
    <w:rsid w:val="00391BAD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391BAD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3">
    <w:name w:val="Hyperlink"/>
    <w:rsid w:val="00391BAD"/>
    <w:rPr>
      <w:color w:val="0000FF"/>
      <w:u w:val="single"/>
    </w:rPr>
  </w:style>
  <w:style w:type="paragraph" w:customStyle="1" w:styleId="ConsPlusNonformat">
    <w:name w:val="ConsPlusNonformat"/>
    <w:rsid w:val="00391BAD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Normal (Web)"/>
    <w:basedOn w:val="a"/>
    <w:rsid w:val="00391BAD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val">
    <w:name w:val="val"/>
    <w:basedOn w:val="a0"/>
    <w:rsid w:val="00391BAD"/>
  </w:style>
  <w:style w:type="paragraph" w:styleId="a5">
    <w:name w:val="Balloon Text"/>
    <w:basedOn w:val="a"/>
    <w:link w:val="a6"/>
    <w:rsid w:val="00391BAD"/>
    <w:pPr>
      <w:suppressAutoHyphens/>
      <w:autoSpaceDN w:val="0"/>
      <w:spacing w:after="0" w:line="240" w:lineRule="auto"/>
      <w:textAlignment w:val="baseline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rsid w:val="00391BAD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7">
    <w:name w:val="Знак"/>
    <w:basedOn w:val="a"/>
    <w:rsid w:val="00391BAD"/>
    <w:pPr>
      <w:suppressAutoHyphens/>
      <w:autoSpaceDN w:val="0"/>
      <w:spacing w:line="240" w:lineRule="exact"/>
      <w:textAlignment w:val="baseline"/>
    </w:pPr>
    <w:rPr>
      <w:rFonts w:ascii="Verdana" w:eastAsia="Times New Roman" w:hAnsi="Verdana" w:cs="Times New Roman"/>
      <w:sz w:val="24"/>
      <w:szCs w:val="24"/>
      <w:lang w:val="en-US"/>
    </w:rPr>
  </w:style>
  <w:style w:type="paragraph" w:styleId="a8">
    <w:name w:val="Body Text"/>
    <w:basedOn w:val="a"/>
    <w:link w:val="a9"/>
    <w:rsid w:val="00391BAD"/>
    <w:pPr>
      <w:suppressAutoHyphens/>
      <w:autoSpaceDN w:val="0"/>
      <w:spacing w:after="12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Знак"/>
    <w:basedOn w:val="a0"/>
    <w:link w:val="a8"/>
    <w:rsid w:val="00391BA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Основной текст Знак1"/>
    <w:basedOn w:val="a0"/>
    <w:rsid w:val="00391BAD"/>
    <w:rPr>
      <w:rFonts w:ascii="Times New Roman" w:hAnsi="Times New Roman" w:cs="Times New Roman"/>
      <w:spacing w:val="1"/>
      <w:sz w:val="23"/>
      <w:szCs w:val="23"/>
      <w:u w:val="none"/>
    </w:rPr>
  </w:style>
  <w:style w:type="paragraph" w:styleId="aa">
    <w:name w:val="List Paragraph"/>
    <w:basedOn w:val="a"/>
    <w:rsid w:val="00391BAD"/>
    <w:pPr>
      <w:suppressAutoHyphens/>
      <w:autoSpaceDN w:val="0"/>
      <w:spacing w:after="0" w:line="240" w:lineRule="auto"/>
      <w:ind w:left="720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Обычный (веб) Знак"/>
    <w:rsid w:val="00391BA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c">
    <w:name w:val="header"/>
    <w:basedOn w:val="a"/>
    <w:link w:val="ad"/>
    <w:rsid w:val="00391BAD"/>
    <w:pPr>
      <w:tabs>
        <w:tab w:val="center" w:pos="4677"/>
        <w:tab w:val="right" w:pos="9355"/>
      </w:tabs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Верхний колонтитул Знак"/>
    <w:basedOn w:val="a0"/>
    <w:link w:val="ac"/>
    <w:rsid w:val="00391BA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rsid w:val="00391BAD"/>
    <w:pPr>
      <w:tabs>
        <w:tab w:val="center" w:pos="4677"/>
        <w:tab w:val="right" w:pos="9355"/>
      </w:tabs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Нижний колонтитул Знак"/>
    <w:basedOn w:val="a0"/>
    <w:link w:val="ae"/>
    <w:rsid w:val="00391BA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391BAD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note text"/>
    <w:basedOn w:val="a"/>
    <w:link w:val="af1"/>
    <w:rsid w:val="00391BAD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1">
    <w:name w:val="Текст сноски Знак"/>
    <w:basedOn w:val="a0"/>
    <w:link w:val="af0"/>
    <w:rsid w:val="00391BA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footnote reference"/>
    <w:basedOn w:val="a0"/>
    <w:rsid w:val="00391BAD"/>
    <w:rPr>
      <w:position w:val="0"/>
      <w:vertAlign w:val="superscript"/>
    </w:rPr>
  </w:style>
  <w:style w:type="character" w:styleId="af3">
    <w:name w:val="annotation reference"/>
    <w:basedOn w:val="a0"/>
    <w:rsid w:val="00391BAD"/>
    <w:rPr>
      <w:sz w:val="16"/>
      <w:szCs w:val="16"/>
    </w:rPr>
  </w:style>
  <w:style w:type="paragraph" w:styleId="af4">
    <w:name w:val="annotation text"/>
    <w:basedOn w:val="a"/>
    <w:link w:val="af5"/>
    <w:rsid w:val="00391BAD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5">
    <w:name w:val="Текст примечания Знак"/>
    <w:basedOn w:val="a0"/>
    <w:link w:val="af4"/>
    <w:rsid w:val="00391BA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6">
    <w:name w:val="annotation subject"/>
    <w:basedOn w:val="af4"/>
    <w:next w:val="af4"/>
    <w:link w:val="af7"/>
    <w:rsid w:val="00391BAD"/>
    <w:rPr>
      <w:b/>
      <w:bCs/>
    </w:rPr>
  </w:style>
  <w:style w:type="character" w:customStyle="1" w:styleId="af7">
    <w:name w:val="Тема примечания Знак"/>
    <w:basedOn w:val="af5"/>
    <w:link w:val="af6"/>
    <w:rsid w:val="00391BA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14">
    <w:name w:val="Уровень 1"/>
    <w:basedOn w:val="aa"/>
    <w:rsid w:val="00391BAD"/>
    <w:pPr>
      <w:widowControl w:val="0"/>
      <w:tabs>
        <w:tab w:val="left" w:pos="57"/>
      </w:tabs>
      <w:ind w:left="786"/>
      <w:jc w:val="both"/>
    </w:pPr>
    <w:rPr>
      <w:sz w:val="28"/>
      <w:szCs w:val="22"/>
      <w:lang w:eastAsia="en-US"/>
    </w:rPr>
  </w:style>
  <w:style w:type="paragraph" w:customStyle="1" w:styleId="1">
    <w:name w:val="Пункт 1"/>
    <w:basedOn w:val="14"/>
    <w:rsid w:val="00391BAD"/>
    <w:pPr>
      <w:numPr>
        <w:numId w:val="1"/>
      </w:numPr>
    </w:pPr>
    <w:rPr>
      <w:szCs w:val="28"/>
    </w:rPr>
  </w:style>
  <w:style w:type="character" w:customStyle="1" w:styleId="af8">
    <w:name w:val="Гипертекстовая ссылка"/>
    <w:rsid w:val="00391BAD"/>
    <w:rPr>
      <w:color w:val="106BBE"/>
    </w:rPr>
  </w:style>
  <w:style w:type="character" w:customStyle="1" w:styleId="af9">
    <w:name w:val="Öâåòîâîå âûäåëåíèå"/>
    <w:rsid w:val="00391BAD"/>
    <w:rPr>
      <w:b/>
      <w:color w:val="26282F"/>
    </w:rPr>
  </w:style>
  <w:style w:type="paragraph" w:customStyle="1" w:styleId="Default">
    <w:name w:val="Default"/>
    <w:rsid w:val="00391BAD"/>
    <w:pPr>
      <w:suppressAutoHyphens/>
      <w:autoSpaceDE w:val="0"/>
      <w:autoSpaceDN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numbering" w:customStyle="1" w:styleId="LFO9">
    <w:name w:val="LFO9"/>
    <w:basedOn w:val="a2"/>
    <w:rsid w:val="00391BAD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88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48BC59-4F67-473F-B400-82AA229936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882</Words>
  <Characters>5029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KSENYA ALEKSANDROVA</dc:creator>
  <cp:keywords/>
  <dc:description/>
  <cp:lastModifiedBy>SVETLANA BOGDANOVA</cp:lastModifiedBy>
  <cp:revision>2</cp:revision>
  <cp:lastPrinted>2026-07-10T03:57:00Z</cp:lastPrinted>
  <dcterms:created xsi:type="dcterms:W3CDTF">2026-09-06T17:40:00Z</dcterms:created>
  <dcterms:modified xsi:type="dcterms:W3CDTF">2026-09-06T17:40:00Z</dcterms:modified>
</cp:coreProperties>
</file>