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126" w:rsidRDefault="00470126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70126" w:rsidRDefault="00470126">
      <w:pPr>
        <w:pStyle w:val="ConsPlusNormal"/>
        <w:jc w:val="both"/>
        <w:outlineLvl w:val="0"/>
      </w:pPr>
    </w:p>
    <w:p w:rsidR="00470126" w:rsidRDefault="00470126">
      <w:pPr>
        <w:pStyle w:val="ConsPlusTitle"/>
        <w:jc w:val="center"/>
        <w:outlineLvl w:val="0"/>
      </w:pPr>
      <w:r>
        <w:t>ГЛАВА НЕВЬЯНСКОГО ГОРОДСКОГО ОКРУГА</w:t>
      </w:r>
    </w:p>
    <w:p w:rsidR="00470126" w:rsidRDefault="00470126">
      <w:pPr>
        <w:pStyle w:val="ConsPlusTitle"/>
        <w:jc w:val="center"/>
      </w:pPr>
    </w:p>
    <w:p w:rsidR="00470126" w:rsidRDefault="00470126">
      <w:pPr>
        <w:pStyle w:val="ConsPlusTitle"/>
        <w:jc w:val="center"/>
      </w:pPr>
      <w:r>
        <w:t>ПОСТАНОВЛЕНИЕ</w:t>
      </w:r>
    </w:p>
    <w:p w:rsidR="00470126" w:rsidRDefault="00470126">
      <w:pPr>
        <w:pStyle w:val="ConsPlusTitle"/>
        <w:jc w:val="center"/>
      </w:pPr>
      <w:r>
        <w:t>от 17 июня 2024 г. N 45-гп</w:t>
      </w:r>
    </w:p>
    <w:p w:rsidR="00470126" w:rsidRDefault="00470126">
      <w:pPr>
        <w:pStyle w:val="ConsPlusTitle"/>
        <w:jc w:val="center"/>
      </w:pPr>
    </w:p>
    <w:p w:rsidR="00470126" w:rsidRDefault="00470126">
      <w:pPr>
        <w:pStyle w:val="ConsPlusTitle"/>
        <w:jc w:val="center"/>
      </w:pPr>
      <w:r>
        <w:t>О ВНЕСЕНИИ ИЗМЕНЕНИЙ В ПОСТАНОВЛЕНИЕ ГЛАВЫ</w:t>
      </w:r>
    </w:p>
    <w:p w:rsidR="00470126" w:rsidRDefault="00470126">
      <w:pPr>
        <w:pStyle w:val="ConsPlusTitle"/>
        <w:jc w:val="center"/>
      </w:pPr>
      <w:r>
        <w:t>НЕВЬЯНСКОГО ГОРОДСКОГО ОКРУГА ОТ 03.05.2024 N 38-ГП</w:t>
      </w:r>
    </w:p>
    <w:p w:rsidR="00470126" w:rsidRDefault="00470126">
      <w:pPr>
        <w:pStyle w:val="ConsPlusTitle"/>
        <w:jc w:val="center"/>
      </w:pPr>
      <w:r>
        <w:t>"О МЕРАХ СОЦИАЛЬНОЙ ПОД</w:t>
      </w:r>
      <w:bookmarkStart w:id="0" w:name="_GoBack"/>
      <w:bookmarkEnd w:id="0"/>
      <w:r>
        <w:t>ДЕРЖКИ ГРАЖДАН, ОБУЧАЮЩИХСЯ</w:t>
      </w:r>
    </w:p>
    <w:p w:rsidR="00470126" w:rsidRDefault="00470126">
      <w:pPr>
        <w:pStyle w:val="ConsPlusTitle"/>
        <w:jc w:val="center"/>
      </w:pPr>
      <w:r>
        <w:t>ПО ДОГОВОРАМ ЦЕЛЕВОГО ОБУЧЕНИЯ, ЗАКЛЮЧЕННЫМ С УЧРЕЖДЕНИЯМИ</w:t>
      </w:r>
    </w:p>
    <w:p w:rsidR="00470126" w:rsidRDefault="00470126">
      <w:pPr>
        <w:pStyle w:val="ConsPlusTitle"/>
        <w:jc w:val="center"/>
      </w:pPr>
      <w:r>
        <w:t>ВЫСШЕГО И СРЕДНЕГО ПРОФЕССИОНАЛЬНОГО ОБРАЗОВАНИЯ</w:t>
      </w:r>
    </w:p>
    <w:p w:rsidR="00470126" w:rsidRDefault="00470126">
      <w:pPr>
        <w:pStyle w:val="ConsPlusTitle"/>
        <w:jc w:val="center"/>
      </w:pPr>
      <w:r>
        <w:t>ПЕДАГОГИЧЕСКОЙ НАПРАВЛЕННОСТИ И</w:t>
      </w:r>
    </w:p>
    <w:p w:rsidR="00470126" w:rsidRDefault="00470126">
      <w:pPr>
        <w:pStyle w:val="ConsPlusTitle"/>
        <w:jc w:val="center"/>
      </w:pPr>
      <w:r>
        <w:t>С УПРАВЛЕНИЕМ ОБРАЗОВАНИЯ НЕВЬЯНСКОГО ГОРОДСКОГО ОКРУГА"</w:t>
      </w:r>
    </w:p>
    <w:p w:rsidR="00470126" w:rsidRDefault="00470126">
      <w:pPr>
        <w:pStyle w:val="ConsPlusNormal"/>
        <w:jc w:val="both"/>
      </w:pPr>
    </w:p>
    <w:p w:rsidR="00470126" w:rsidRDefault="00470126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27.04.2024 N 555 "О целевом обучении по образовательным программам среднего профессионального и высшего образования", </w:t>
      </w:r>
      <w:hyperlink r:id="rId6">
        <w:r>
          <w:rPr>
            <w:color w:val="0000FF"/>
          </w:rPr>
          <w:t>Уставом</w:t>
        </w:r>
      </w:hyperlink>
      <w:r>
        <w:t xml:space="preserve"> Невьянского городского округа, с целью обеспечения муниципальных образовательных учреждений Невьянского городского округа квалифицированными педагогическими кадрами и их закрепления в муниципальных образовательных учреждениях, постановляю: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t xml:space="preserve">1. Внести изменения в </w:t>
      </w:r>
      <w:hyperlink r:id="rId7">
        <w:r>
          <w:rPr>
            <w:color w:val="0000FF"/>
          </w:rPr>
          <w:t>Постановление</w:t>
        </w:r>
      </w:hyperlink>
      <w:r>
        <w:t xml:space="preserve"> главы Невьянского городского округа от 03.05.2024 N 38-гп "О мерах социальной поддержки граждан, обучающихся по договорам целевого обучения, заключенным с учреждениями высшего и среднего профессионального образования педагогической направленности и с управлением образования Невьянского городского округа" (далее - Постановление):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t xml:space="preserve">1) в </w:t>
      </w:r>
      <w:hyperlink r:id="rId8">
        <w:r>
          <w:rPr>
            <w:color w:val="0000FF"/>
          </w:rPr>
          <w:t>наименовании</w:t>
        </w:r>
      </w:hyperlink>
      <w:r>
        <w:t xml:space="preserve">, </w:t>
      </w:r>
      <w:hyperlink r:id="rId9">
        <w:r>
          <w:rPr>
            <w:color w:val="0000FF"/>
          </w:rPr>
          <w:t>пункте 1</w:t>
        </w:r>
      </w:hyperlink>
      <w:r>
        <w:t xml:space="preserve"> и </w:t>
      </w:r>
      <w:hyperlink r:id="rId10">
        <w:r>
          <w:rPr>
            <w:color w:val="0000FF"/>
          </w:rPr>
          <w:t>подпункте 1 пункта 2</w:t>
        </w:r>
      </w:hyperlink>
      <w:r>
        <w:t xml:space="preserve"> Постановления слово "учреждениями" заменить словами "образовательными организациями", слова "договорам целевого обучения" заменить словами "договорам о целевом обучении";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t xml:space="preserve">2) в </w:t>
      </w:r>
      <w:hyperlink r:id="rId11">
        <w:r>
          <w:rPr>
            <w:color w:val="0000FF"/>
          </w:rPr>
          <w:t>преамбуле</w:t>
        </w:r>
      </w:hyperlink>
      <w:r>
        <w:t xml:space="preserve"> Постановления слова "от 13.10.2020 N 1681" заменить словами "от 27.04.2024 N 555", слово "общеобразовательных" заменить словом "образовательных";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t xml:space="preserve">3) в </w:t>
      </w:r>
      <w:hyperlink r:id="rId12">
        <w:r>
          <w:rPr>
            <w:color w:val="0000FF"/>
          </w:rPr>
          <w:t>подпункте 1 пункта 2</w:t>
        </w:r>
      </w:hyperlink>
      <w:r>
        <w:t xml:space="preserve"> Постановления слова "высшего профессионального образования" заменить словами "высшего образования";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t xml:space="preserve">4) в </w:t>
      </w:r>
      <w:hyperlink r:id="rId13">
        <w:r>
          <w:rPr>
            <w:color w:val="0000FF"/>
          </w:rPr>
          <w:t>подпункте 4 пункта 2</w:t>
        </w:r>
      </w:hyperlink>
      <w:r>
        <w:t xml:space="preserve"> Постановления, в </w:t>
      </w:r>
      <w:hyperlink r:id="rId14">
        <w:r>
          <w:rPr>
            <w:color w:val="0000FF"/>
          </w:rPr>
          <w:t>приложении N 4</w:t>
        </w:r>
      </w:hyperlink>
      <w:r>
        <w:t xml:space="preserve"> в Постановлению слово "учреждениях" заменить словами "образовательных организациях";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t xml:space="preserve">5) </w:t>
      </w:r>
      <w:hyperlink r:id="rId15">
        <w:r>
          <w:rPr>
            <w:color w:val="0000FF"/>
          </w:rPr>
          <w:t>подпункт 3 пункта 3</w:t>
        </w:r>
      </w:hyperlink>
      <w:r>
        <w:t xml:space="preserve"> Постановления исключить;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t xml:space="preserve">6) </w:t>
      </w:r>
      <w:hyperlink r:id="rId16">
        <w:r>
          <w:rPr>
            <w:color w:val="0000FF"/>
          </w:rPr>
          <w:t>приложение N 1</w:t>
        </w:r>
      </w:hyperlink>
      <w:r>
        <w:t xml:space="preserve"> к Постановлению изложить в новой редакции </w:t>
      </w:r>
      <w:hyperlink w:anchor="P43">
        <w:r>
          <w:rPr>
            <w:color w:val="0000FF"/>
          </w:rPr>
          <w:t>(прилагается)</w:t>
        </w:r>
      </w:hyperlink>
      <w:r>
        <w:t>.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t>3. Настоящее Постановление опубликовать в газете "Муниципальный вестник Невьянского городского округа" и разместить на официальном сайте администрации Невьянского городского округа в информационно-телекоммуникационной сети "Интернет".</w:t>
      </w:r>
    </w:p>
    <w:p w:rsidR="00470126" w:rsidRDefault="00470126">
      <w:pPr>
        <w:pStyle w:val="ConsPlusNormal"/>
        <w:jc w:val="both"/>
      </w:pPr>
    </w:p>
    <w:p w:rsidR="00470126" w:rsidRDefault="00470126">
      <w:pPr>
        <w:pStyle w:val="ConsPlusNormal"/>
        <w:jc w:val="right"/>
      </w:pPr>
      <w:r>
        <w:t>Глава</w:t>
      </w:r>
    </w:p>
    <w:p w:rsidR="00470126" w:rsidRDefault="00470126">
      <w:pPr>
        <w:pStyle w:val="ConsPlusNormal"/>
        <w:jc w:val="right"/>
      </w:pPr>
      <w:r>
        <w:t>Невьянского городского округа</w:t>
      </w:r>
    </w:p>
    <w:p w:rsidR="00470126" w:rsidRDefault="00470126">
      <w:pPr>
        <w:pStyle w:val="ConsPlusNormal"/>
        <w:jc w:val="right"/>
      </w:pPr>
      <w:r>
        <w:t>А.А.БЕРЧУК</w:t>
      </w:r>
    </w:p>
    <w:p w:rsidR="00470126" w:rsidRDefault="00470126">
      <w:pPr>
        <w:pStyle w:val="ConsPlusNormal"/>
        <w:jc w:val="both"/>
      </w:pPr>
    </w:p>
    <w:p w:rsidR="00470126" w:rsidRDefault="00470126">
      <w:pPr>
        <w:pStyle w:val="ConsPlusNormal"/>
        <w:jc w:val="both"/>
      </w:pPr>
    </w:p>
    <w:p w:rsidR="00470126" w:rsidRDefault="00470126">
      <w:pPr>
        <w:pStyle w:val="ConsPlusNormal"/>
        <w:jc w:val="both"/>
      </w:pPr>
    </w:p>
    <w:p w:rsidR="00470126" w:rsidRDefault="00470126">
      <w:pPr>
        <w:pStyle w:val="ConsPlusNormal"/>
        <w:jc w:val="both"/>
      </w:pPr>
    </w:p>
    <w:p w:rsidR="00470126" w:rsidRDefault="00470126">
      <w:pPr>
        <w:pStyle w:val="ConsPlusNormal"/>
        <w:jc w:val="both"/>
      </w:pPr>
    </w:p>
    <w:p w:rsidR="00470126" w:rsidRDefault="00470126">
      <w:pPr>
        <w:pStyle w:val="ConsPlusNormal"/>
        <w:jc w:val="right"/>
        <w:outlineLvl w:val="0"/>
      </w:pPr>
      <w:r>
        <w:t>Приложение</w:t>
      </w:r>
    </w:p>
    <w:p w:rsidR="00470126" w:rsidRDefault="00470126">
      <w:pPr>
        <w:pStyle w:val="ConsPlusNormal"/>
        <w:jc w:val="right"/>
      </w:pPr>
      <w:r>
        <w:t>к Постановлению главы</w:t>
      </w:r>
    </w:p>
    <w:p w:rsidR="00470126" w:rsidRDefault="00470126">
      <w:pPr>
        <w:pStyle w:val="ConsPlusNormal"/>
        <w:jc w:val="right"/>
      </w:pPr>
      <w:r>
        <w:t>Невьянского городского округа</w:t>
      </w:r>
    </w:p>
    <w:p w:rsidR="00470126" w:rsidRDefault="00470126">
      <w:pPr>
        <w:pStyle w:val="ConsPlusNormal"/>
        <w:jc w:val="right"/>
      </w:pPr>
      <w:r>
        <w:t>от 17 июня 2024 г. N 45-гп</w:t>
      </w:r>
    </w:p>
    <w:p w:rsidR="00470126" w:rsidRDefault="00470126">
      <w:pPr>
        <w:pStyle w:val="ConsPlusNormal"/>
        <w:jc w:val="both"/>
      </w:pPr>
    </w:p>
    <w:p w:rsidR="00470126" w:rsidRDefault="00470126">
      <w:pPr>
        <w:pStyle w:val="ConsPlusNormal"/>
        <w:jc w:val="right"/>
      </w:pPr>
      <w:r>
        <w:t>"Приложение N 1</w:t>
      </w:r>
    </w:p>
    <w:p w:rsidR="00470126" w:rsidRDefault="00470126">
      <w:pPr>
        <w:pStyle w:val="ConsPlusNormal"/>
        <w:jc w:val="right"/>
      </w:pPr>
      <w:r>
        <w:t>к Постановлению главы</w:t>
      </w:r>
    </w:p>
    <w:p w:rsidR="00470126" w:rsidRDefault="00470126">
      <w:pPr>
        <w:pStyle w:val="ConsPlusNormal"/>
        <w:jc w:val="right"/>
      </w:pPr>
      <w:r>
        <w:t>Невьянского городского округа</w:t>
      </w:r>
    </w:p>
    <w:p w:rsidR="00470126" w:rsidRDefault="00470126">
      <w:pPr>
        <w:pStyle w:val="ConsPlusNormal"/>
        <w:jc w:val="right"/>
      </w:pPr>
      <w:r>
        <w:t>от 3 мая 2024 г. N 38-гп</w:t>
      </w:r>
    </w:p>
    <w:p w:rsidR="00470126" w:rsidRDefault="00470126">
      <w:pPr>
        <w:pStyle w:val="ConsPlusNormal"/>
        <w:jc w:val="both"/>
      </w:pPr>
    </w:p>
    <w:p w:rsidR="00470126" w:rsidRDefault="00470126">
      <w:pPr>
        <w:pStyle w:val="ConsPlusTitle"/>
        <w:jc w:val="center"/>
      </w:pPr>
      <w:bookmarkStart w:id="1" w:name="P43"/>
      <w:bookmarkEnd w:id="1"/>
      <w:r>
        <w:t>ПОРЯДОК</w:t>
      </w:r>
    </w:p>
    <w:p w:rsidR="00470126" w:rsidRDefault="00470126">
      <w:pPr>
        <w:pStyle w:val="ConsPlusTitle"/>
        <w:jc w:val="center"/>
      </w:pPr>
      <w:r>
        <w:t>ВЫПЛАТЫ СТИПЕНДИИ ГРАЖДАНАМ, ОБУЧАЮЩИМСЯ В ОРГАНИЗАЦИЯХ,</w:t>
      </w:r>
    </w:p>
    <w:p w:rsidR="00470126" w:rsidRDefault="00470126">
      <w:pPr>
        <w:pStyle w:val="ConsPlusTitle"/>
        <w:jc w:val="center"/>
      </w:pPr>
      <w:r>
        <w:t>ОСУЩЕСТВЛЯЮЩИХ ОБРАЗОВАТЕЛЬНУЮ ДЕЯТЕЛЬНОСТЬ</w:t>
      </w:r>
    </w:p>
    <w:p w:rsidR="00470126" w:rsidRDefault="00470126">
      <w:pPr>
        <w:pStyle w:val="ConsPlusTitle"/>
        <w:jc w:val="center"/>
      </w:pPr>
      <w:r>
        <w:t>ПО ОБРАЗОВАТЕЛЬНЫМ ПРОГРАММАМ СРЕДНЕГО ПРОФЕССИОНАЛЬНОГО,</w:t>
      </w:r>
    </w:p>
    <w:p w:rsidR="00470126" w:rsidRDefault="00470126">
      <w:pPr>
        <w:pStyle w:val="ConsPlusTitle"/>
        <w:jc w:val="center"/>
      </w:pPr>
      <w:r>
        <w:t>ВЫСШЕГО ОБРАЗОВАНИЯ ПЕДАГОГИЧЕСКОЙ НАПРАВЛЕННОСТИ,</w:t>
      </w:r>
    </w:p>
    <w:p w:rsidR="00470126" w:rsidRDefault="00470126">
      <w:pPr>
        <w:pStyle w:val="ConsPlusTitle"/>
        <w:jc w:val="center"/>
      </w:pPr>
      <w:r>
        <w:t>НА БЮДЖЕТНОЙ ОСНОВЕ ПО ДОГОВОРАМ О ЦЕЛЕВОМ ОБУЧЕНИИ,</w:t>
      </w:r>
    </w:p>
    <w:p w:rsidR="00470126" w:rsidRDefault="00470126">
      <w:pPr>
        <w:pStyle w:val="ConsPlusTitle"/>
        <w:jc w:val="center"/>
      </w:pPr>
      <w:r>
        <w:t>ЗАКЛЮЧЕННЫМ С ОБРАЗОВАТЕЛЬНЫМИ ОРГАНИЗАЦИЯМИ ВЫСШЕГО И</w:t>
      </w:r>
    </w:p>
    <w:p w:rsidR="00470126" w:rsidRDefault="00470126">
      <w:pPr>
        <w:pStyle w:val="ConsPlusTitle"/>
        <w:jc w:val="center"/>
      </w:pPr>
      <w:r>
        <w:t>СРЕДНЕГО ПРОФЕССИОНАЛЬНОГО ОБРАЗОВАНИЯ И С УПРАВЛЕНИЕМ</w:t>
      </w:r>
    </w:p>
    <w:p w:rsidR="00470126" w:rsidRDefault="00470126">
      <w:pPr>
        <w:pStyle w:val="ConsPlusTitle"/>
        <w:jc w:val="center"/>
      </w:pPr>
      <w:r>
        <w:t>ОБРАЗОВАНИЯ НЕВЬЯНСКОГО ГОРОДСКОГО ОКРУГА</w:t>
      </w:r>
    </w:p>
    <w:p w:rsidR="00470126" w:rsidRDefault="00470126">
      <w:pPr>
        <w:pStyle w:val="ConsPlusNormal"/>
        <w:jc w:val="both"/>
      </w:pPr>
    </w:p>
    <w:p w:rsidR="00470126" w:rsidRDefault="00470126">
      <w:pPr>
        <w:pStyle w:val="ConsPlusTitle"/>
        <w:jc w:val="center"/>
        <w:outlineLvl w:val="1"/>
      </w:pPr>
      <w:r>
        <w:t>1. ОБЩИЕ ПОЛОЖЕНИЯ</w:t>
      </w:r>
    </w:p>
    <w:p w:rsidR="00470126" w:rsidRDefault="00470126">
      <w:pPr>
        <w:pStyle w:val="ConsPlusNormal"/>
        <w:jc w:val="both"/>
      </w:pPr>
    </w:p>
    <w:p w:rsidR="00470126" w:rsidRDefault="00470126">
      <w:pPr>
        <w:pStyle w:val="ConsPlusNormal"/>
        <w:ind w:firstLine="540"/>
        <w:jc w:val="both"/>
      </w:pPr>
      <w:r>
        <w:t>1.1. Настоящий Порядок выплаты стипендии гражданам, обучающимся в организациях, осуществляющих образовательную деятельность по образовательным программам среднего профессионального, высшего образования педагогической направленности, на бюджетной основе по договорам о целевом обучении, заключенным с образовательными организациями высшего и среднего профессионального образования и с управлением образования Невьянского городского округа (далее - Порядок), разработан в целях привлечения педагогических кадров в муниципальные образовательные учреждения Невьянского городского округа и определяет условия и механизм выплаты стипендии гражданам, обучающимся в организациях, осуществляющих образовательную деятельность по образовательным программам среднего профессионального, высшего образования педагогической направленности, на бюджетной основе по очной форме обучения по договорам о целевом обучении, заключенным с образовательными организациями высшего и среднего профессионального образования и с управлением образования Невьянского городского округа, за счет средств бюджета Невьянского городского округа (далее - выплата стипендии).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t>1.2. Выплата стипендии осуществляется управлением образования Невьянского городского округа (далее - Управление образования) за счет средств бюджета Невьянского городского округа. Расходы на выплату стипендии производятся в пределах бюджетных ассигнований, предусмотренных в бюджете Невьянского городского округа на соответствующий финансовый год и плановый период, и лимитов бюджетных обязательств, утвержденных в установленном порядке.</w:t>
      </w:r>
    </w:p>
    <w:p w:rsidR="00470126" w:rsidRDefault="00470126">
      <w:pPr>
        <w:pStyle w:val="ConsPlusNormal"/>
        <w:jc w:val="both"/>
      </w:pPr>
    </w:p>
    <w:p w:rsidR="00470126" w:rsidRDefault="00470126">
      <w:pPr>
        <w:pStyle w:val="ConsPlusTitle"/>
        <w:jc w:val="center"/>
        <w:outlineLvl w:val="1"/>
      </w:pPr>
      <w:bookmarkStart w:id="2" w:name="P58"/>
      <w:bookmarkEnd w:id="2"/>
      <w:r>
        <w:t>2. УСЛОВИЯ ВЫПЛАТЫ СТИПЕНДИИ</w:t>
      </w:r>
    </w:p>
    <w:p w:rsidR="00470126" w:rsidRDefault="00470126">
      <w:pPr>
        <w:pStyle w:val="ConsPlusNormal"/>
        <w:jc w:val="both"/>
      </w:pPr>
    </w:p>
    <w:p w:rsidR="00470126" w:rsidRDefault="00470126">
      <w:pPr>
        <w:pStyle w:val="ConsPlusNormal"/>
        <w:ind w:firstLine="540"/>
        <w:jc w:val="both"/>
      </w:pPr>
      <w:r>
        <w:t>2.1. Стипендия выплачивается гражданам, получающим первое профессиональное педагогическое образование по очной форме обучения в образовательных организациях, на бюджетной основе, не имеющим неудовлетворительных оценок за период обучения в ходе промежуточной аттестации.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lastRenderedPageBreak/>
        <w:t>2.2. Условием выплаты стипендии является договор о целевом обучении, заключенный между гражданином, образовательной организацией высшего или среднего профессионального образования педагогической направленности и Управлением образования (далее - Договор о целевом обучении), обязательным условием которого является обязанность гражданина отработать в муниципальных общеобразовательных учреждениях Невьянского городского округа (далее - муниципальные учреждения) по направлению подготовки (специальности) не менее трех лет.</w:t>
      </w:r>
    </w:p>
    <w:p w:rsidR="00470126" w:rsidRDefault="00470126">
      <w:pPr>
        <w:pStyle w:val="ConsPlusNormal"/>
        <w:jc w:val="both"/>
      </w:pPr>
    </w:p>
    <w:p w:rsidR="00470126" w:rsidRDefault="00470126">
      <w:pPr>
        <w:pStyle w:val="ConsPlusTitle"/>
        <w:jc w:val="center"/>
        <w:outlineLvl w:val="1"/>
      </w:pPr>
      <w:r>
        <w:t>3. ПОРЯДОК ПРЕДСТАВЛЕНИЯ И РАССМОТРЕНИЯ ДОКУМЕНТОВ</w:t>
      </w:r>
    </w:p>
    <w:p w:rsidR="00470126" w:rsidRDefault="00470126">
      <w:pPr>
        <w:pStyle w:val="ConsPlusTitle"/>
        <w:jc w:val="center"/>
      </w:pPr>
      <w:r>
        <w:t>ДЛЯ ВЫПЛАТЫ СТИПЕНДИИ И ЗАКЛЮЧЕНИЯ СОГЛАШЕНИЯ</w:t>
      </w:r>
    </w:p>
    <w:p w:rsidR="00470126" w:rsidRDefault="00470126">
      <w:pPr>
        <w:pStyle w:val="ConsPlusNormal"/>
        <w:jc w:val="both"/>
      </w:pPr>
    </w:p>
    <w:p w:rsidR="00470126" w:rsidRDefault="00470126">
      <w:pPr>
        <w:pStyle w:val="ConsPlusNormal"/>
        <w:ind w:firstLine="540"/>
        <w:jc w:val="both"/>
      </w:pPr>
      <w:bookmarkStart w:id="3" w:name="P66"/>
      <w:bookmarkEnd w:id="3"/>
      <w:r>
        <w:t>3.1. Для выплаты стипендии гражданин первоначально предоставляет в Управление образования в срок до 15 сентября текущего года следующие документы: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t xml:space="preserve">1) личное </w:t>
      </w:r>
      <w:hyperlink w:anchor="P150">
        <w:r>
          <w:rPr>
            <w:color w:val="0000FF"/>
          </w:rPr>
          <w:t>заявление</w:t>
        </w:r>
      </w:hyperlink>
      <w:r>
        <w:t xml:space="preserve"> с согласием на обработку персональных данных по установленной форме (прилагается);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t>2) копию паспорта;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t>3) копию паспорта одного из родителей (законных представителей) в случае, если гражданин не достиг совершеннолетия;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t>4) копию страхового свидетельства обязательного пенсионного страхования (СНИЛС);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t>5) копию свидетельства о постановке на учет физического лица в налоговом органе (ИНН);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t>6) справку с места учебы с указанием курса, факультета, направления подготовки (специальности), формы обучения, бюджетной основы обучения;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t>7) реквизиты банковского счета для перечисления стипендии.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t>В последующие периоды обучения гражданин предоставляет в Управление образования: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t>в срок до 15 февраля справку образовательной организации об отсутствии академической задолженности по окончании предыдущего учебного полугодия (семестра);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t>в срок до 15 сентября: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t>- справку с места учебы с указанием курса, факультета, направления подготовки (специальности), формы обучения, бюджетной основы обучения;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t>- справку образовательной организации об отсутствии академической задолженности по окончании предыдущего учебного полугодия (семестра).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t>3.2. В случае, если гражданин является несовершеннолетним, на заявлении указывается письменное согласие законного представителя гражданина на получение стипендии гражданином. Согласие законного представителя не требуется в случаях, если гражданин приобрел дееспособность в полном объеме в соответствии с законодательством Российской Федерации.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t>3.3. Заявление и прилагаемые к нему документы принимаются и регистрируются в Управлении образования в день их поступления и направляются в течение 1 рабочего дня на рассмотрение в комиссию Управления образования по предоставлению мер социальной поддержки лицам, обучающимся (обучавшимся) по договорам о целевом обучении, заключенным с образовательными организациями высшего или среднего профессионального образования педагогической направленности и с управлением образования Невьянского городского округа (далее - комиссия).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lastRenderedPageBreak/>
        <w:t>Состав комиссии и порядок ее работы утверждается приказом Управления образования.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t>3.4. Комиссия в течение десяти рабочих дней со дня регистрации заявления: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t xml:space="preserve">1) осуществляет проверку соответствия гражданина условиям, установленным в </w:t>
      </w:r>
      <w:hyperlink w:anchor="P58">
        <w:r>
          <w:rPr>
            <w:color w:val="0000FF"/>
          </w:rPr>
          <w:t>разделе 2</w:t>
        </w:r>
      </w:hyperlink>
      <w:r>
        <w:t xml:space="preserve"> настоящего Порядка, а также проверку соответствия представленных документов требованиям, определенным </w:t>
      </w:r>
      <w:hyperlink w:anchor="P66">
        <w:r>
          <w:rPr>
            <w:color w:val="0000FF"/>
          </w:rPr>
          <w:t>пунктом 3.1</w:t>
        </w:r>
      </w:hyperlink>
      <w:r>
        <w:t xml:space="preserve"> настоящего Порядка;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t>2) принимает мотивированное решение о включении граждан в список лиц, которым будет производиться выплата стипендии за счет средств бюджета Невьянского городского округа, или об отказе в выплате стипендии.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t>Решение комиссии оформляется протоколом комиссии.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t>3.5. В случае принятия решения о включении гражданина в список лиц, которым будет производиться выплата стипендии за счет средств бюджета Невьянского городского округа на основании протокола комиссии Управлением образования в течение 3 рабочих дней издается приказ об утверждении списка лиц, которым будет производиться выплата стипендии за счет средств бюджета Невьянского городского округа, выписка из которого направляется гражданину по указанному в заявлении адресу электронной почты в течение 3 рабочих дней со дня издания приказа.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t>В случае принятия решения об отказе в выплате стипендии Управлением образования оформляется письмо и направляется гражданину по указанному в заявлении адресу электронной почты в течение 3 рабочих дней со дня его принятия.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t>3.6. Основанием для отказа в выплате стипендии является: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t xml:space="preserve">1) несоответствие заявителя, обратившегося за выплатой стипендии, требованиям, установленным </w:t>
      </w:r>
      <w:hyperlink w:anchor="P58">
        <w:r>
          <w:rPr>
            <w:color w:val="0000FF"/>
          </w:rPr>
          <w:t>разделом 2</w:t>
        </w:r>
      </w:hyperlink>
      <w:r>
        <w:t xml:space="preserve"> настоящего Порядка;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t xml:space="preserve">2) несоответствие представленных документов требованиям, определенным </w:t>
      </w:r>
      <w:hyperlink w:anchor="P66">
        <w:r>
          <w:rPr>
            <w:color w:val="0000FF"/>
          </w:rPr>
          <w:t>пунктом 3.1</w:t>
        </w:r>
      </w:hyperlink>
      <w:r>
        <w:t xml:space="preserve"> настоящего Порядка или непредставление (предоставление не в полном объеме) указанных документов.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t>Гражданин может повторно обратиться с заявлением при устранении причин, послуживших основанием для отказа.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t>3.7. Управлением образования в отношении каждого заявителя формируется дело, в которое включаются документы, связанные с выплатой стипендии.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t>3.8. Об изменении персональных данных или реквизитов банковского счета гражданин уведомляет Управление образования в письменной форме не позднее 10 рабочих дней после соответствующих изменений с приложением подтверждающих документов.</w:t>
      </w:r>
    </w:p>
    <w:p w:rsidR="00470126" w:rsidRDefault="00470126">
      <w:pPr>
        <w:pStyle w:val="ConsPlusNormal"/>
        <w:jc w:val="both"/>
      </w:pPr>
    </w:p>
    <w:p w:rsidR="00470126" w:rsidRDefault="00470126">
      <w:pPr>
        <w:pStyle w:val="ConsPlusTitle"/>
        <w:jc w:val="center"/>
        <w:outlineLvl w:val="1"/>
      </w:pPr>
      <w:r>
        <w:t>4. РАЗМЕР И ПОРЯДОК ВЫПЛАТЫ СТИПЕНДИИ</w:t>
      </w:r>
    </w:p>
    <w:p w:rsidR="00470126" w:rsidRDefault="00470126">
      <w:pPr>
        <w:pStyle w:val="ConsPlusNormal"/>
        <w:jc w:val="both"/>
      </w:pPr>
    </w:p>
    <w:p w:rsidR="00470126" w:rsidRDefault="00470126">
      <w:pPr>
        <w:pStyle w:val="ConsPlusNormal"/>
        <w:ind w:firstLine="540"/>
        <w:jc w:val="both"/>
      </w:pPr>
      <w:r>
        <w:t>4.1. Выплата стипендии производится Управлением образования в размере, установленном постановлением главы Невьянского городского округа, ежемесячно (включая летние месяцы) путем перечисления денежных средств гражданину на счет, указанный в заявлении гражданина и в Договоре о целевом обучении.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t xml:space="preserve">4.2. Управление образования не производит выплату стипендии в случае непредставления гражданином в Управление образования справки образовательной организации об отсутствии академической задолженности по окончании предыдущего учебного полугодия (семестра) в сроки, установленные </w:t>
      </w:r>
      <w:hyperlink w:anchor="P66">
        <w:r>
          <w:rPr>
            <w:color w:val="0000FF"/>
          </w:rPr>
          <w:t>пунктом 3.1</w:t>
        </w:r>
      </w:hyperlink>
      <w:r>
        <w:t xml:space="preserve"> настоящего Порядка, до момента представления указанного документа </w:t>
      </w:r>
      <w:r>
        <w:lastRenderedPageBreak/>
        <w:t>в Управление образования.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t xml:space="preserve">При предоставлении справки образовательной организации об отсутствии академической задолженности по итогам предыдущего учебного полугодия (семестра) позднее сроков, установленных </w:t>
      </w:r>
      <w:hyperlink w:anchor="P66">
        <w:r>
          <w:rPr>
            <w:color w:val="0000FF"/>
          </w:rPr>
          <w:t>пунктом 3.1</w:t>
        </w:r>
      </w:hyperlink>
      <w:r>
        <w:t xml:space="preserve"> Порядка, выплата стипендии возобновляется с 01 числа месяца выдачи справки.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t>4.3. Сроки выплаты стипендии - до 25 числа текущего месяца, кроме сентября. Стипендия за сентябрь выплачивается в течение 10 дней с момента издания приказа Управления образования об утверждении списка лиц, которым будет производиться выплата стипендии за счет средств бюджета Невьянского городского округа.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t>4.4. При письменном уведомлении гражданином Управления образования о намерении расторгнуть Договор о целевом обучении выплата стипендии приостанавливается.</w:t>
      </w:r>
    </w:p>
    <w:p w:rsidR="00470126" w:rsidRDefault="00470126">
      <w:pPr>
        <w:pStyle w:val="ConsPlusNormal"/>
        <w:jc w:val="both"/>
      </w:pPr>
    </w:p>
    <w:p w:rsidR="00470126" w:rsidRDefault="00470126">
      <w:pPr>
        <w:pStyle w:val="ConsPlusTitle"/>
        <w:jc w:val="center"/>
        <w:outlineLvl w:val="1"/>
      </w:pPr>
      <w:r>
        <w:t>5. ПОРЯДОК ВОЗВРАТА ДЕНЕЖНЫХ СРЕДСТВ</w:t>
      </w:r>
    </w:p>
    <w:p w:rsidR="00470126" w:rsidRDefault="00470126">
      <w:pPr>
        <w:pStyle w:val="ConsPlusTitle"/>
        <w:jc w:val="center"/>
      </w:pPr>
      <w:r>
        <w:t>В БЮДЖЕТ НЕВЬЯНСКОГО ГОРОДСКОГО ОКРУГА</w:t>
      </w:r>
    </w:p>
    <w:p w:rsidR="00470126" w:rsidRDefault="00470126">
      <w:pPr>
        <w:pStyle w:val="ConsPlusNormal"/>
        <w:jc w:val="both"/>
      </w:pPr>
    </w:p>
    <w:p w:rsidR="00470126" w:rsidRDefault="00470126">
      <w:pPr>
        <w:pStyle w:val="ConsPlusNormal"/>
        <w:ind w:firstLine="540"/>
        <w:jc w:val="both"/>
      </w:pPr>
      <w:r>
        <w:t>5.1. Гражданин, не исполнивший обязательства по освоению образовательной программы и (или) осуществлению трудовой деятельности в течение срока трудовой деятельности или расторгнувший Договор о целевом обучении в одностороннем порядке, возмещает в бюджет Невьянского городского округа средства, затраченные на выплату стипендии.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t>5.2. Основания для возникновения обязательства гражданина по возврату в бюджет Невьянского городского округа средств, затраченных на выплату стипендии: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t>отчисление гражданина из организации, осуществляющей образовательную деятельность, в которой он обучался в соответствии с Договором о целевом обучении, до завершения освоения образовательной программы;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t xml:space="preserve">освоение гражданином образовательной программы и </w:t>
      </w:r>
      <w:proofErr w:type="spellStart"/>
      <w:r>
        <w:t>незаключение</w:t>
      </w:r>
      <w:proofErr w:type="spellEnd"/>
      <w:r>
        <w:t xml:space="preserve"> им трудового договора (дополнительного соглашения к трудовому договору) до истечения установленного срока трудоустройства либо заключение трудового договора (дополнительного соглашения к трудовому договору) и неосуществление трудовой деятельности в указанный срок;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t>перевод гражданина на обучение с характеристиками обучения, которые не указаны в Договоре о целевом обучении;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t>отчисление гражданина из организации, осуществляющей образовательную деятельность, в которой он обучался в соответствии с Договором о целевом обучении, в порядке перевода в другую организацию, осуществляющую образовательную деятельность, на обучение с характеристиками обучения, не соответствующими Договору о целевом обучении;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t>перевод гражданина внутри организации, осуществляющей образовательную деятельность, в которой он обучается в соответствии с Договором о целевом обучении, на обучение с характеристиками обучения, не соответствующими Договору о целевом обучении;</w:t>
      </w:r>
    </w:p>
    <w:p w:rsidR="00470126" w:rsidRDefault="00470126">
      <w:pPr>
        <w:pStyle w:val="ConsPlusNormal"/>
        <w:spacing w:before="220"/>
        <w:ind w:firstLine="540"/>
        <w:jc w:val="both"/>
      </w:pPr>
      <w:bookmarkStart w:id="4" w:name="P113"/>
      <w:bookmarkEnd w:id="4"/>
      <w:r>
        <w:t xml:space="preserve">расторжение трудового договора, заключенного гражданином в соответствии с Договором о целевом обучении, до истечения срока трудовой деятельности в соответствии с </w:t>
      </w:r>
      <w:hyperlink r:id="rId17">
        <w:r>
          <w:rPr>
            <w:color w:val="0000FF"/>
          </w:rPr>
          <w:t>пунктами 3</w:t>
        </w:r>
      </w:hyperlink>
      <w:r>
        <w:t xml:space="preserve">, </w:t>
      </w:r>
      <w:hyperlink r:id="rId18">
        <w:r>
          <w:rPr>
            <w:color w:val="0000FF"/>
          </w:rPr>
          <w:t>5</w:t>
        </w:r>
      </w:hyperlink>
      <w:r>
        <w:t xml:space="preserve"> - </w:t>
      </w:r>
      <w:hyperlink r:id="rId19">
        <w:r>
          <w:rPr>
            <w:color w:val="0000FF"/>
          </w:rPr>
          <w:t>11 части первой статьи 81</w:t>
        </w:r>
      </w:hyperlink>
      <w:r>
        <w:t xml:space="preserve">, </w:t>
      </w:r>
      <w:hyperlink r:id="rId20">
        <w:r>
          <w:rPr>
            <w:color w:val="0000FF"/>
          </w:rPr>
          <w:t>пунктами 1</w:t>
        </w:r>
      </w:hyperlink>
      <w:r>
        <w:t xml:space="preserve"> и </w:t>
      </w:r>
      <w:hyperlink r:id="rId21">
        <w:r>
          <w:rPr>
            <w:color w:val="0000FF"/>
          </w:rPr>
          <w:t>2 статьи 336</w:t>
        </w:r>
      </w:hyperlink>
      <w:r>
        <w:t xml:space="preserve">, </w:t>
      </w:r>
      <w:hyperlink r:id="rId22">
        <w:r>
          <w:rPr>
            <w:color w:val="0000FF"/>
          </w:rPr>
          <w:t>статьями 348.11</w:t>
        </w:r>
      </w:hyperlink>
      <w:r>
        <w:t xml:space="preserve"> и </w:t>
      </w:r>
      <w:hyperlink r:id="rId23">
        <w:r>
          <w:rPr>
            <w:color w:val="0000FF"/>
          </w:rPr>
          <w:t>348.11-1</w:t>
        </w:r>
      </w:hyperlink>
      <w:r>
        <w:t xml:space="preserve"> Трудового кодекса Российской Федерации, или по инициативе гражданина (по собственному желанию) в соответствии со </w:t>
      </w:r>
      <w:hyperlink r:id="rId24">
        <w:r>
          <w:rPr>
            <w:color w:val="0000FF"/>
          </w:rPr>
          <w:t>статьей 80</w:t>
        </w:r>
      </w:hyperlink>
      <w:r>
        <w:t xml:space="preserve"> Трудового кодекса Российской Федерации, или по соглашению сторон в соответствии со </w:t>
      </w:r>
      <w:hyperlink r:id="rId25">
        <w:r>
          <w:rPr>
            <w:color w:val="0000FF"/>
          </w:rPr>
          <w:t>статьей 78</w:t>
        </w:r>
      </w:hyperlink>
      <w:r>
        <w:t xml:space="preserve"> Трудового кодекса Российской Федерации, за исключением случаев заключения по согласованию с Управлением образования нового трудового договора на условиях, установленных Договором о целевом обучении, в течение одного месяца со дня расторжения предыдущего трудового договора;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lastRenderedPageBreak/>
        <w:t xml:space="preserve">расторжение трудового договора, заключенного гражданином в соответствии с Договором о целевом обучении, до истечения срока трудовой деятельности по основаниям, предусмотренным Трудовым </w:t>
      </w:r>
      <w:hyperlink r:id="rId26">
        <w:r>
          <w:rPr>
            <w:color w:val="0000FF"/>
          </w:rPr>
          <w:t>кодексом</w:t>
        </w:r>
      </w:hyperlink>
      <w:r>
        <w:t xml:space="preserve"> Российской Федерации, не указанным в </w:t>
      </w:r>
      <w:hyperlink w:anchor="P113">
        <w:r>
          <w:rPr>
            <w:color w:val="0000FF"/>
          </w:rPr>
          <w:t>абзаце седьмом пункта 5.2</w:t>
        </w:r>
      </w:hyperlink>
      <w:r>
        <w:t xml:space="preserve"> настоящего положения.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t>5.3. Для подтверждения соблюдения обязательств, предусмотренных Договором о целевом обучении, муниципальное образовательное учреждение, в которое был направлен гражданин для трудоустройства, представляет в письменном виде в Управление образования: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t>1) информацию о трудоустройстве гражданина (в течение 3 рабочих дней со дня принятия гражданина на работу);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t>2) информацию о досрочном прекращении трудового договора гражданином, отработавшим в учреждении менее установленного срока (в день подачи им заявления об увольнении по собственному желанию или в день издания приказа об увольнении по инициативе работодателя);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t>3) информацию, подтверждающую, что гражданин отработал в учреждении установленный срок (в течение 10 рабочих дней со дня истечения срока работы).</w:t>
      </w:r>
    </w:p>
    <w:p w:rsidR="00470126" w:rsidRDefault="00470126">
      <w:pPr>
        <w:pStyle w:val="ConsPlusNormal"/>
        <w:spacing w:before="220"/>
        <w:ind w:firstLine="540"/>
        <w:jc w:val="both"/>
      </w:pPr>
      <w:bookmarkStart w:id="5" w:name="P119"/>
      <w:bookmarkEnd w:id="5"/>
      <w:r>
        <w:t>5.4. Управление образования в месячный срок со дня, когда Договор о целевом обучении расторгнут по причине неисполнения гражданином обязательств по освоению образовательной программы и (или) осуществлению трудовой деятельности в течение срока трудовой деятельности, или со дня, когда заказчику стало известно о расторжении гражданином Договора о целевом обучении в одностороннем порядке, направляет гражданину уведомление о необходимости возмещения расходов, связанных с выплатой стипендии.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t>5.5. Сумма полученной педагогическим работником стипендии подлежит возврату в бюджет Невьянского городского округа в течение одного года после получения уведомления Управления образования о возмещении расходов, связанных с выплатой пособия.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t xml:space="preserve">5.6. В случае невозврата денежных средств в бюджет Невьянского городского округа в срок, установленный в </w:t>
      </w:r>
      <w:hyperlink w:anchor="P119">
        <w:r>
          <w:rPr>
            <w:color w:val="0000FF"/>
          </w:rPr>
          <w:t>пункте 5.4</w:t>
        </w:r>
      </w:hyperlink>
      <w:r>
        <w:t xml:space="preserve"> настоящего Положения, Управление образования обеспечивает возврат пособия в бюджет Невьянского городского округа в судебном порядке.</w:t>
      </w:r>
    </w:p>
    <w:p w:rsidR="00470126" w:rsidRDefault="00470126">
      <w:pPr>
        <w:pStyle w:val="ConsPlusNormal"/>
        <w:spacing w:before="220"/>
        <w:ind w:firstLine="540"/>
        <w:jc w:val="both"/>
      </w:pPr>
      <w:r>
        <w:t xml:space="preserve">5.7. Гражданин имеет право на освобождение от ответственности за неисполнение обязательств по Договору о целевом обучении в случаях и порядке, установленных </w:t>
      </w:r>
      <w:hyperlink r:id="rId27">
        <w:r>
          <w:rPr>
            <w:color w:val="0000FF"/>
          </w:rPr>
          <w:t>Положением</w:t>
        </w:r>
      </w:hyperlink>
      <w:r>
        <w:t xml:space="preserve">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27.04.2024 N 555 "О целевом обучении по образовательным программам среднего профессионального и высшего образования".</w:t>
      </w:r>
    </w:p>
    <w:p w:rsidR="00470126" w:rsidRDefault="00470126">
      <w:pPr>
        <w:pStyle w:val="ConsPlusNormal"/>
        <w:jc w:val="both"/>
      </w:pPr>
    </w:p>
    <w:p w:rsidR="00470126" w:rsidRDefault="00470126">
      <w:pPr>
        <w:pStyle w:val="ConsPlusNormal"/>
        <w:jc w:val="both"/>
      </w:pPr>
    </w:p>
    <w:p w:rsidR="00470126" w:rsidRDefault="00470126">
      <w:pPr>
        <w:pStyle w:val="ConsPlusNormal"/>
        <w:jc w:val="both"/>
      </w:pPr>
    </w:p>
    <w:p w:rsidR="00470126" w:rsidRDefault="00470126">
      <w:pPr>
        <w:pStyle w:val="ConsPlusNormal"/>
        <w:jc w:val="both"/>
      </w:pPr>
    </w:p>
    <w:p w:rsidR="00470126" w:rsidRDefault="00470126">
      <w:pPr>
        <w:pStyle w:val="ConsPlusNormal"/>
        <w:jc w:val="both"/>
      </w:pPr>
    </w:p>
    <w:p w:rsidR="00470126" w:rsidRDefault="00470126">
      <w:pPr>
        <w:pStyle w:val="ConsPlusNormal"/>
        <w:jc w:val="right"/>
        <w:outlineLvl w:val="1"/>
      </w:pPr>
      <w:r>
        <w:t>Приложение</w:t>
      </w:r>
    </w:p>
    <w:p w:rsidR="00470126" w:rsidRDefault="00470126">
      <w:pPr>
        <w:pStyle w:val="ConsPlusNormal"/>
        <w:jc w:val="right"/>
      </w:pPr>
      <w:r>
        <w:t>к Порядку выплаты стипендии</w:t>
      </w:r>
    </w:p>
    <w:p w:rsidR="00470126" w:rsidRDefault="00470126">
      <w:pPr>
        <w:pStyle w:val="ConsPlusNormal"/>
        <w:jc w:val="right"/>
      </w:pPr>
      <w:r>
        <w:t>гражданам, обучающимся в организациях,</w:t>
      </w:r>
    </w:p>
    <w:p w:rsidR="00470126" w:rsidRDefault="00470126">
      <w:pPr>
        <w:pStyle w:val="ConsPlusNormal"/>
        <w:jc w:val="right"/>
      </w:pPr>
      <w:r>
        <w:t>осуществляющих образовательную</w:t>
      </w:r>
    </w:p>
    <w:p w:rsidR="00470126" w:rsidRDefault="00470126">
      <w:pPr>
        <w:pStyle w:val="ConsPlusNormal"/>
        <w:jc w:val="right"/>
      </w:pPr>
      <w:r>
        <w:t>деятельность по образовательным</w:t>
      </w:r>
    </w:p>
    <w:p w:rsidR="00470126" w:rsidRDefault="00470126">
      <w:pPr>
        <w:pStyle w:val="ConsPlusNormal"/>
        <w:jc w:val="right"/>
      </w:pPr>
      <w:r>
        <w:t>программам среднего профессионального,</w:t>
      </w:r>
    </w:p>
    <w:p w:rsidR="00470126" w:rsidRDefault="00470126">
      <w:pPr>
        <w:pStyle w:val="ConsPlusNormal"/>
        <w:jc w:val="right"/>
      </w:pPr>
      <w:r>
        <w:t>высшего образования педагогической</w:t>
      </w:r>
    </w:p>
    <w:p w:rsidR="00470126" w:rsidRDefault="00470126">
      <w:pPr>
        <w:pStyle w:val="ConsPlusNormal"/>
        <w:jc w:val="right"/>
      </w:pPr>
      <w:r>
        <w:t>направленности, на бюджетной основе</w:t>
      </w:r>
    </w:p>
    <w:p w:rsidR="00470126" w:rsidRDefault="00470126">
      <w:pPr>
        <w:pStyle w:val="ConsPlusNormal"/>
        <w:jc w:val="right"/>
      </w:pPr>
      <w:r>
        <w:t>по очной форме обучения по договорам</w:t>
      </w:r>
    </w:p>
    <w:p w:rsidR="00470126" w:rsidRDefault="00470126">
      <w:pPr>
        <w:pStyle w:val="ConsPlusNormal"/>
        <w:jc w:val="right"/>
      </w:pPr>
      <w:r>
        <w:t>о целевом обучении, заключенным</w:t>
      </w:r>
    </w:p>
    <w:p w:rsidR="00470126" w:rsidRDefault="00470126">
      <w:pPr>
        <w:pStyle w:val="ConsPlusNormal"/>
        <w:jc w:val="right"/>
      </w:pPr>
      <w:r>
        <w:lastRenderedPageBreak/>
        <w:t>с образовательными организациями</w:t>
      </w:r>
    </w:p>
    <w:p w:rsidR="00470126" w:rsidRDefault="00470126">
      <w:pPr>
        <w:pStyle w:val="ConsPlusNormal"/>
        <w:jc w:val="right"/>
      </w:pPr>
      <w:r>
        <w:t>высшего и среднего профессионального</w:t>
      </w:r>
    </w:p>
    <w:p w:rsidR="00470126" w:rsidRDefault="00470126">
      <w:pPr>
        <w:pStyle w:val="ConsPlusNormal"/>
        <w:jc w:val="right"/>
      </w:pPr>
      <w:r>
        <w:t>образования и с управлением образования</w:t>
      </w:r>
    </w:p>
    <w:p w:rsidR="00470126" w:rsidRDefault="00470126">
      <w:pPr>
        <w:pStyle w:val="ConsPlusNormal"/>
        <w:jc w:val="right"/>
      </w:pPr>
      <w:r>
        <w:t>Невьянского городского округа</w:t>
      </w:r>
    </w:p>
    <w:p w:rsidR="00470126" w:rsidRDefault="00470126">
      <w:pPr>
        <w:pStyle w:val="ConsPlusNormal"/>
        <w:jc w:val="both"/>
      </w:pPr>
    </w:p>
    <w:p w:rsidR="00470126" w:rsidRDefault="00470126">
      <w:pPr>
        <w:pStyle w:val="ConsPlusNonformat"/>
        <w:jc w:val="both"/>
      </w:pPr>
      <w:r>
        <w:t xml:space="preserve">                                       Начальнику управления образования</w:t>
      </w:r>
    </w:p>
    <w:p w:rsidR="00470126" w:rsidRDefault="00470126">
      <w:pPr>
        <w:pStyle w:val="ConsPlusNonformat"/>
        <w:jc w:val="both"/>
      </w:pPr>
      <w:r>
        <w:t xml:space="preserve">                                       Невьянского городского округа</w:t>
      </w:r>
    </w:p>
    <w:p w:rsidR="00470126" w:rsidRDefault="00470126">
      <w:pPr>
        <w:pStyle w:val="ConsPlusNonformat"/>
        <w:jc w:val="both"/>
      </w:pPr>
      <w:r>
        <w:t xml:space="preserve">                                       ____________________________________</w:t>
      </w:r>
    </w:p>
    <w:p w:rsidR="00470126" w:rsidRDefault="00470126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470126" w:rsidRDefault="00470126">
      <w:pPr>
        <w:pStyle w:val="ConsPlusNonformat"/>
        <w:jc w:val="both"/>
      </w:pPr>
      <w:r>
        <w:t xml:space="preserve">                                       ____________________________________</w:t>
      </w:r>
    </w:p>
    <w:p w:rsidR="00470126" w:rsidRDefault="00470126">
      <w:pPr>
        <w:pStyle w:val="ConsPlusNonformat"/>
        <w:jc w:val="both"/>
      </w:pPr>
      <w:r>
        <w:t xml:space="preserve">                                                 Ф.И.О. гражданина</w:t>
      </w:r>
    </w:p>
    <w:p w:rsidR="00470126" w:rsidRDefault="00470126">
      <w:pPr>
        <w:pStyle w:val="ConsPlusNonformat"/>
        <w:jc w:val="both"/>
      </w:pPr>
    </w:p>
    <w:p w:rsidR="00470126" w:rsidRDefault="00470126">
      <w:pPr>
        <w:pStyle w:val="ConsPlusNonformat"/>
        <w:jc w:val="both"/>
      </w:pPr>
      <w:bookmarkStart w:id="6" w:name="P150"/>
      <w:bookmarkEnd w:id="6"/>
      <w:r>
        <w:t xml:space="preserve">                                 ЗАЯВЛЕНИЕ</w:t>
      </w:r>
    </w:p>
    <w:p w:rsidR="00470126" w:rsidRDefault="00470126">
      <w:pPr>
        <w:pStyle w:val="ConsPlusNonformat"/>
        <w:jc w:val="both"/>
      </w:pPr>
      <w:r>
        <w:t xml:space="preserve">                            о выплате стипендии</w:t>
      </w:r>
    </w:p>
    <w:p w:rsidR="00470126" w:rsidRDefault="00470126">
      <w:pPr>
        <w:pStyle w:val="ConsPlusNonformat"/>
        <w:jc w:val="both"/>
      </w:pPr>
    </w:p>
    <w:p w:rsidR="00470126" w:rsidRDefault="00470126">
      <w:pPr>
        <w:pStyle w:val="ConsPlusNonformat"/>
        <w:jc w:val="both"/>
      </w:pPr>
      <w:r>
        <w:t xml:space="preserve">    В соответствии с условиями договора о целевом обучении от _____________</w:t>
      </w:r>
    </w:p>
    <w:p w:rsidR="00470126" w:rsidRDefault="00470126">
      <w:pPr>
        <w:pStyle w:val="ConsPlusNonformat"/>
        <w:jc w:val="both"/>
      </w:pPr>
      <w:r>
        <w:t>N _______ прошу выплачивать мне стипендию в размере ________________ рублей</w:t>
      </w:r>
    </w:p>
    <w:p w:rsidR="00470126" w:rsidRDefault="00470126">
      <w:pPr>
        <w:pStyle w:val="ConsPlusNonformat"/>
        <w:jc w:val="both"/>
      </w:pPr>
      <w:r>
        <w:t>ежемесячно.</w:t>
      </w:r>
    </w:p>
    <w:p w:rsidR="00470126" w:rsidRDefault="00470126">
      <w:pPr>
        <w:pStyle w:val="ConsPlusNonformat"/>
        <w:jc w:val="both"/>
      </w:pPr>
    </w:p>
    <w:p w:rsidR="00470126" w:rsidRDefault="00470126">
      <w:pPr>
        <w:pStyle w:val="ConsPlusNonformat"/>
        <w:jc w:val="both"/>
      </w:pPr>
      <w:r>
        <w:t>Предоставляю о себе следующие сведения:</w:t>
      </w:r>
    </w:p>
    <w:p w:rsidR="00470126" w:rsidRDefault="00470126">
      <w:pPr>
        <w:pStyle w:val="ConsPlusNonformat"/>
        <w:jc w:val="both"/>
      </w:pPr>
    </w:p>
    <w:p w:rsidR="00470126" w:rsidRDefault="00470126">
      <w:pPr>
        <w:pStyle w:val="ConsPlusNonformat"/>
        <w:jc w:val="both"/>
      </w:pPr>
      <w:r>
        <w:t>Фамилия, имя, отчество</w:t>
      </w:r>
    </w:p>
    <w:p w:rsidR="00470126" w:rsidRDefault="00470126">
      <w:pPr>
        <w:pStyle w:val="ConsPlusNonformat"/>
        <w:jc w:val="both"/>
      </w:pPr>
      <w:r>
        <w:t>(при наличии</w:t>
      </w:r>
      <w:proofErr w:type="gramStart"/>
      <w:r>
        <w:t xml:space="preserve">):   </w:t>
      </w:r>
      <w:proofErr w:type="gramEnd"/>
      <w:r>
        <w:t xml:space="preserve">                  ________________________________________</w:t>
      </w:r>
    </w:p>
    <w:p w:rsidR="00470126" w:rsidRDefault="00470126">
      <w:pPr>
        <w:pStyle w:val="ConsPlusNonformat"/>
        <w:jc w:val="both"/>
      </w:pPr>
      <w:r>
        <w:t xml:space="preserve">Дата </w:t>
      </w:r>
      <w:proofErr w:type="gramStart"/>
      <w:r>
        <w:t xml:space="preserve">рождения:   </w:t>
      </w:r>
      <w:proofErr w:type="gramEnd"/>
      <w:r>
        <w:t xml:space="preserve">                  ________________________________________</w:t>
      </w:r>
    </w:p>
    <w:p w:rsidR="00470126" w:rsidRDefault="00470126">
      <w:pPr>
        <w:pStyle w:val="ConsPlusNonformat"/>
        <w:jc w:val="both"/>
      </w:pPr>
      <w:r>
        <w:t xml:space="preserve">                                              (день, месяц, год)</w:t>
      </w:r>
    </w:p>
    <w:p w:rsidR="00470126" w:rsidRDefault="00470126">
      <w:pPr>
        <w:pStyle w:val="ConsPlusNonformat"/>
        <w:jc w:val="both"/>
      </w:pPr>
      <w:proofErr w:type="gramStart"/>
      <w:r>
        <w:t xml:space="preserve">Пол:   </w:t>
      </w:r>
      <w:proofErr w:type="gramEnd"/>
      <w:r>
        <w:t xml:space="preserve">                            ________________________________________</w:t>
      </w:r>
    </w:p>
    <w:p w:rsidR="00470126" w:rsidRDefault="00470126">
      <w:pPr>
        <w:pStyle w:val="ConsPlusNonformat"/>
        <w:jc w:val="both"/>
      </w:pPr>
      <w:r>
        <w:t xml:space="preserve">                                              (мужской, женский)</w:t>
      </w:r>
    </w:p>
    <w:p w:rsidR="00470126" w:rsidRDefault="00470126">
      <w:pPr>
        <w:pStyle w:val="ConsPlusNonformat"/>
        <w:jc w:val="both"/>
      </w:pPr>
      <w:proofErr w:type="gramStart"/>
      <w:r>
        <w:t xml:space="preserve">Гражданство:   </w:t>
      </w:r>
      <w:proofErr w:type="gramEnd"/>
      <w:r>
        <w:t xml:space="preserve">                    ________________________________________</w:t>
      </w:r>
    </w:p>
    <w:p w:rsidR="00470126" w:rsidRDefault="00470126">
      <w:pPr>
        <w:pStyle w:val="ConsPlusNonformat"/>
        <w:jc w:val="both"/>
      </w:pPr>
      <w:r>
        <w:t>Данные документа, удостоверяющего личность гражданина:</w:t>
      </w:r>
    </w:p>
    <w:p w:rsidR="00470126" w:rsidRDefault="00470126">
      <w:pPr>
        <w:pStyle w:val="ConsPlusNonformat"/>
        <w:jc w:val="both"/>
      </w:pPr>
      <w:r>
        <w:t>Паспортные данные (</w:t>
      </w:r>
      <w:proofErr w:type="gramStart"/>
      <w:r>
        <w:t xml:space="preserve">серия,   </w:t>
      </w:r>
      <w:proofErr w:type="gramEnd"/>
      <w:r>
        <w:t xml:space="preserve">       ________________________________________</w:t>
      </w:r>
    </w:p>
    <w:p w:rsidR="00470126" w:rsidRDefault="00470126">
      <w:pPr>
        <w:pStyle w:val="ConsPlusNonformat"/>
        <w:jc w:val="both"/>
      </w:pPr>
      <w:r>
        <w:t>номер паспорта, кем и когда        ________________________________________</w:t>
      </w:r>
    </w:p>
    <w:p w:rsidR="00470126" w:rsidRDefault="00470126">
      <w:pPr>
        <w:pStyle w:val="ConsPlusNonformat"/>
        <w:jc w:val="both"/>
      </w:pPr>
      <w:r>
        <w:t>выдан</w:t>
      </w:r>
      <w:proofErr w:type="gramStart"/>
      <w:r>
        <w:t xml:space="preserve">):   </w:t>
      </w:r>
      <w:proofErr w:type="gramEnd"/>
      <w:r>
        <w:t xml:space="preserve">                         ________________________________________</w:t>
      </w:r>
    </w:p>
    <w:p w:rsidR="00470126" w:rsidRDefault="00470126">
      <w:pPr>
        <w:pStyle w:val="ConsPlusNonformat"/>
        <w:jc w:val="both"/>
      </w:pPr>
      <w:r>
        <w:t>Адрес места жительства:</w:t>
      </w:r>
    </w:p>
    <w:p w:rsidR="00470126" w:rsidRDefault="00470126">
      <w:pPr>
        <w:pStyle w:val="ConsPlusNonformat"/>
        <w:jc w:val="both"/>
      </w:pPr>
      <w:r>
        <w:t xml:space="preserve">                                   ________________________________________</w:t>
      </w:r>
    </w:p>
    <w:p w:rsidR="00470126" w:rsidRDefault="00470126">
      <w:pPr>
        <w:pStyle w:val="ConsPlusNonformat"/>
        <w:jc w:val="both"/>
      </w:pPr>
      <w:proofErr w:type="gramStart"/>
      <w:r>
        <w:t xml:space="preserve">ИНН:   </w:t>
      </w:r>
      <w:proofErr w:type="gramEnd"/>
      <w:r>
        <w:t xml:space="preserve">                            ________________________________________</w:t>
      </w:r>
    </w:p>
    <w:p w:rsidR="00470126" w:rsidRDefault="00470126">
      <w:pPr>
        <w:pStyle w:val="ConsPlusNonformat"/>
        <w:jc w:val="both"/>
      </w:pPr>
    </w:p>
    <w:p w:rsidR="00470126" w:rsidRDefault="00470126">
      <w:pPr>
        <w:pStyle w:val="ConsPlusNonformat"/>
        <w:jc w:val="both"/>
      </w:pPr>
      <w:r>
        <w:t>Страховой номер</w:t>
      </w:r>
    </w:p>
    <w:p w:rsidR="00470126" w:rsidRDefault="00470126">
      <w:pPr>
        <w:pStyle w:val="ConsPlusNonformat"/>
        <w:jc w:val="both"/>
      </w:pPr>
      <w:r>
        <w:t xml:space="preserve">индивидуального лицевого </w:t>
      </w:r>
      <w:proofErr w:type="gramStart"/>
      <w:r>
        <w:t xml:space="preserve">счета:   </w:t>
      </w:r>
      <w:proofErr w:type="gramEnd"/>
      <w:r>
        <w:t xml:space="preserve"> ________________________________________</w:t>
      </w:r>
    </w:p>
    <w:p w:rsidR="00470126" w:rsidRDefault="00470126">
      <w:pPr>
        <w:pStyle w:val="ConsPlusNonformat"/>
        <w:jc w:val="both"/>
      </w:pPr>
    </w:p>
    <w:p w:rsidR="00470126" w:rsidRDefault="00470126">
      <w:pPr>
        <w:pStyle w:val="ConsPlusNonformat"/>
        <w:jc w:val="both"/>
      </w:pPr>
      <w:r>
        <w:t>Наименование образовательной</w:t>
      </w:r>
    </w:p>
    <w:p w:rsidR="00470126" w:rsidRDefault="00470126">
      <w:pPr>
        <w:pStyle w:val="ConsPlusNonformat"/>
        <w:jc w:val="both"/>
      </w:pPr>
      <w:proofErr w:type="gramStart"/>
      <w:r>
        <w:t xml:space="preserve">организации:   </w:t>
      </w:r>
      <w:proofErr w:type="gramEnd"/>
      <w:r>
        <w:t xml:space="preserve">                    ________________________________________</w:t>
      </w:r>
    </w:p>
    <w:p w:rsidR="00470126" w:rsidRDefault="00470126">
      <w:pPr>
        <w:pStyle w:val="ConsPlusNonformat"/>
        <w:jc w:val="both"/>
      </w:pPr>
    </w:p>
    <w:p w:rsidR="00470126" w:rsidRDefault="00470126">
      <w:pPr>
        <w:pStyle w:val="ConsPlusNonformat"/>
        <w:jc w:val="both"/>
      </w:pPr>
      <w:r>
        <w:t>Наименование факультета,</w:t>
      </w:r>
    </w:p>
    <w:p w:rsidR="00470126" w:rsidRDefault="00470126">
      <w:pPr>
        <w:pStyle w:val="ConsPlusNonformat"/>
        <w:jc w:val="both"/>
      </w:pPr>
      <w:r>
        <w:t>направления подготовки</w:t>
      </w:r>
    </w:p>
    <w:p w:rsidR="00470126" w:rsidRDefault="00470126">
      <w:pPr>
        <w:pStyle w:val="ConsPlusNonformat"/>
        <w:jc w:val="both"/>
      </w:pPr>
      <w:r>
        <w:t>(специальности), номер курса       ________________________________________</w:t>
      </w:r>
    </w:p>
    <w:p w:rsidR="00470126" w:rsidRDefault="00470126">
      <w:pPr>
        <w:pStyle w:val="ConsPlusNonformat"/>
        <w:jc w:val="both"/>
      </w:pPr>
      <w:r>
        <w:t>Телефон                            ________________________________________</w:t>
      </w:r>
    </w:p>
    <w:p w:rsidR="00470126" w:rsidRDefault="00470126">
      <w:pPr>
        <w:pStyle w:val="ConsPlusNonformat"/>
        <w:jc w:val="both"/>
      </w:pPr>
      <w:r>
        <w:t xml:space="preserve">Адрес электронной </w:t>
      </w:r>
      <w:proofErr w:type="gramStart"/>
      <w:r>
        <w:t xml:space="preserve">почты:   </w:t>
      </w:r>
      <w:proofErr w:type="gramEnd"/>
      <w:r>
        <w:t xml:space="preserve">        ________________________________________</w:t>
      </w:r>
    </w:p>
    <w:p w:rsidR="00470126" w:rsidRDefault="00470126">
      <w:pPr>
        <w:pStyle w:val="ConsPlusNonformat"/>
        <w:jc w:val="both"/>
      </w:pPr>
      <w:r>
        <w:t xml:space="preserve">    Прошу перечислять стипендию на следующие банковские реквизиты:</w:t>
      </w:r>
    </w:p>
    <w:p w:rsidR="00470126" w:rsidRDefault="00470126">
      <w:pPr>
        <w:pStyle w:val="ConsPlusNonformat"/>
        <w:jc w:val="both"/>
      </w:pPr>
      <w:r>
        <w:t xml:space="preserve">    Банк получателя: ______________________________________________________</w:t>
      </w:r>
    </w:p>
    <w:p w:rsidR="00470126" w:rsidRDefault="00470126">
      <w:pPr>
        <w:pStyle w:val="ConsPlusNonformat"/>
        <w:jc w:val="both"/>
      </w:pPr>
      <w:r>
        <w:t xml:space="preserve">    Кор/счет банка: _______________________________________________________</w:t>
      </w:r>
    </w:p>
    <w:p w:rsidR="00470126" w:rsidRDefault="00470126">
      <w:pPr>
        <w:pStyle w:val="ConsPlusNonformat"/>
        <w:jc w:val="both"/>
      </w:pPr>
      <w:r>
        <w:t xml:space="preserve">    БИК банка: ____________________________________________________________</w:t>
      </w:r>
    </w:p>
    <w:p w:rsidR="00470126" w:rsidRDefault="00470126">
      <w:pPr>
        <w:pStyle w:val="ConsPlusNonformat"/>
        <w:jc w:val="both"/>
      </w:pPr>
      <w:r>
        <w:t xml:space="preserve">    Счет получателя: ______________________________________________________</w:t>
      </w:r>
    </w:p>
    <w:p w:rsidR="00470126" w:rsidRDefault="00470126">
      <w:pPr>
        <w:pStyle w:val="ConsPlusNonformat"/>
        <w:jc w:val="both"/>
      </w:pPr>
      <w:r>
        <w:t xml:space="preserve">    Ф.И.О. получателя: ____________________________________________________</w:t>
      </w:r>
    </w:p>
    <w:p w:rsidR="00470126" w:rsidRDefault="00470126">
      <w:pPr>
        <w:pStyle w:val="ConsPlusNonformat"/>
        <w:jc w:val="both"/>
      </w:pPr>
    </w:p>
    <w:p w:rsidR="00470126" w:rsidRDefault="00470126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470126" w:rsidRDefault="00470126">
      <w:pPr>
        <w:pStyle w:val="ConsPlusNonformat"/>
        <w:jc w:val="both"/>
      </w:pPr>
      <w:r>
        <w:t xml:space="preserve">                       (Ф.И.О. субъекта персональных данных),</w:t>
      </w:r>
    </w:p>
    <w:p w:rsidR="00470126" w:rsidRDefault="00470126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с </w:t>
      </w:r>
      <w:hyperlink r:id="rId28">
        <w:r>
          <w:rPr>
            <w:color w:val="0000FF"/>
          </w:rPr>
          <w:t>ч. 4 ст. 9</w:t>
        </w:r>
      </w:hyperlink>
      <w:r>
        <w:t xml:space="preserve"> Федерального закона от 27.07.2006 N 152-ФЗ</w:t>
      </w:r>
    </w:p>
    <w:p w:rsidR="00470126" w:rsidRDefault="00470126">
      <w:pPr>
        <w:pStyle w:val="ConsPlusNonformat"/>
        <w:jc w:val="both"/>
      </w:pPr>
      <w:r>
        <w:t>"</w:t>
      </w:r>
      <w:proofErr w:type="gramStart"/>
      <w:r>
        <w:t>О  персональных</w:t>
      </w:r>
      <w:proofErr w:type="gramEnd"/>
      <w:r>
        <w:t xml:space="preserve">  данных"  в  целях  обеспечения  выплаты мне стипендии даю</w:t>
      </w:r>
    </w:p>
    <w:p w:rsidR="00470126" w:rsidRDefault="00470126">
      <w:pPr>
        <w:pStyle w:val="ConsPlusNonformat"/>
        <w:jc w:val="both"/>
      </w:pPr>
      <w:r>
        <w:t>согласие управлению образования Невьянского городского округа, находящемуся</w:t>
      </w:r>
    </w:p>
    <w:p w:rsidR="00470126" w:rsidRDefault="00470126">
      <w:pPr>
        <w:pStyle w:val="ConsPlusNonformat"/>
        <w:jc w:val="both"/>
      </w:pPr>
      <w:proofErr w:type="gramStart"/>
      <w:r>
        <w:t>по  адресу</w:t>
      </w:r>
      <w:proofErr w:type="gramEnd"/>
      <w:r>
        <w:t>:  г.  Невьянск, ул. Малышева, д. 2а, на обработку следующих моих</w:t>
      </w:r>
    </w:p>
    <w:p w:rsidR="00470126" w:rsidRDefault="00470126">
      <w:pPr>
        <w:pStyle w:val="ConsPlusNonformat"/>
        <w:jc w:val="both"/>
      </w:pPr>
      <w:r>
        <w:t>персональных данных:</w:t>
      </w:r>
    </w:p>
    <w:p w:rsidR="00470126" w:rsidRDefault="00470126">
      <w:pPr>
        <w:pStyle w:val="ConsPlusNonformat"/>
        <w:jc w:val="both"/>
      </w:pPr>
      <w:r>
        <w:t xml:space="preserve">    </w:t>
      </w:r>
      <w:proofErr w:type="gramStart"/>
      <w:r>
        <w:t>фамилия,  имя</w:t>
      </w:r>
      <w:proofErr w:type="gramEnd"/>
      <w:r>
        <w:t>,  отчество;  дата  рождения;  место  рождения; пол; место</w:t>
      </w:r>
    </w:p>
    <w:p w:rsidR="00470126" w:rsidRDefault="00470126">
      <w:pPr>
        <w:pStyle w:val="ConsPlusNonformat"/>
        <w:jc w:val="both"/>
      </w:pPr>
      <w:r>
        <w:t>регистрации и место пребывания; номера телефонов, адреса электронной почты;</w:t>
      </w:r>
    </w:p>
    <w:p w:rsidR="00470126" w:rsidRDefault="00470126">
      <w:pPr>
        <w:pStyle w:val="ConsPlusNonformat"/>
        <w:jc w:val="both"/>
      </w:pPr>
      <w:proofErr w:type="gramStart"/>
      <w:r>
        <w:lastRenderedPageBreak/>
        <w:t>паспортные  данные</w:t>
      </w:r>
      <w:proofErr w:type="gramEnd"/>
      <w:r>
        <w:t>;  ИНН;  СНИЛС; сведения об образовании; сведения о месте</w:t>
      </w:r>
    </w:p>
    <w:p w:rsidR="00470126" w:rsidRDefault="00470126">
      <w:pPr>
        <w:pStyle w:val="ConsPlusNonformat"/>
        <w:jc w:val="both"/>
      </w:pPr>
      <w:r>
        <w:t>работы (службы); заверенные фотографии или фотографические изображения.</w:t>
      </w:r>
    </w:p>
    <w:p w:rsidR="00470126" w:rsidRDefault="00470126">
      <w:pPr>
        <w:pStyle w:val="ConsPlusNonformat"/>
        <w:jc w:val="both"/>
      </w:pPr>
      <w:r>
        <w:t xml:space="preserve">    </w:t>
      </w:r>
      <w:proofErr w:type="gramStart"/>
      <w:r>
        <w:t>Настоящее  согласие</w:t>
      </w:r>
      <w:proofErr w:type="gramEnd"/>
      <w:r>
        <w:t xml:space="preserve">  предоставляется  мной  на осуществление действий в</w:t>
      </w:r>
    </w:p>
    <w:p w:rsidR="00470126" w:rsidRDefault="00470126">
      <w:pPr>
        <w:pStyle w:val="ConsPlusNonformat"/>
        <w:jc w:val="both"/>
      </w:pPr>
      <w:proofErr w:type="gramStart"/>
      <w:r>
        <w:t>отношении  персональных</w:t>
      </w:r>
      <w:proofErr w:type="gramEnd"/>
      <w:r>
        <w:t xml:space="preserve">  данных  с использованием средств автоматизации или</w:t>
      </w:r>
    </w:p>
    <w:p w:rsidR="00470126" w:rsidRDefault="00470126">
      <w:pPr>
        <w:pStyle w:val="ConsPlusNonformat"/>
        <w:jc w:val="both"/>
      </w:pPr>
      <w:r>
        <w:t xml:space="preserve">без   использования   </w:t>
      </w:r>
      <w:proofErr w:type="gramStart"/>
      <w:r>
        <w:t>таких  средств</w:t>
      </w:r>
      <w:proofErr w:type="gramEnd"/>
      <w:r>
        <w:t>,  которые  необходимы  для  достижения</w:t>
      </w:r>
    </w:p>
    <w:p w:rsidR="00470126" w:rsidRDefault="00470126">
      <w:pPr>
        <w:pStyle w:val="ConsPlusNonformat"/>
        <w:jc w:val="both"/>
      </w:pPr>
      <w:proofErr w:type="gramStart"/>
      <w:r>
        <w:t>указанных  выше</w:t>
      </w:r>
      <w:proofErr w:type="gramEnd"/>
      <w:r>
        <w:t xml:space="preserve">  целей,  включая  сбор, запись, систематизацию, накопление,</w:t>
      </w:r>
    </w:p>
    <w:p w:rsidR="00470126" w:rsidRDefault="00470126">
      <w:pPr>
        <w:pStyle w:val="ConsPlusNonformat"/>
        <w:jc w:val="both"/>
      </w:pPr>
      <w:proofErr w:type="gramStart"/>
      <w:r>
        <w:t>хранение,  уточнение</w:t>
      </w:r>
      <w:proofErr w:type="gramEnd"/>
      <w:r>
        <w:t xml:space="preserve">  (обновление,  изменение),  извлечение, использование,</w:t>
      </w:r>
    </w:p>
    <w:p w:rsidR="00470126" w:rsidRDefault="00470126">
      <w:pPr>
        <w:pStyle w:val="ConsPlusNonformat"/>
        <w:jc w:val="both"/>
      </w:pPr>
      <w:r>
        <w:t>передачу</w:t>
      </w:r>
      <w:proofErr w:type="gramStart"/>
      <w:r>
        <w:t xml:space="preserve">   (</w:t>
      </w:r>
      <w:proofErr w:type="gramEnd"/>
      <w:r>
        <w:t>распространение,  предоставление,  доступ)  третьим  лицам  для</w:t>
      </w:r>
    </w:p>
    <w:p w:rsidR="00470126" w:rsidRDefault="00470126">
      <w:pPr>
        <w:pStyle w:val="ConsPlusNonformat"/>
        <w:jc w:val="both"/>
      </w:pPr>
      <w:proofErr w:type="gramStart"/>
      <w:r>
        <w:t>осуществления  действий</w:t>
      </w:r>
      <w:proofErr w:type="gramEnd"/>
      <w:r>
        <w:t xml:space="preserve"> по обмену информацией, обезличивание, блокирование,</w:t>
      </w:r>
    </w:p>
    <w:p w:rsidR="00470126" w:rsidRDefault="00470126">
      <w:pPr>
        <w:pStyle w:val="ConsPlusNonformat"/>
        <w:jc w:val="both"/>
      </w:pPr>
      <w:r>
        <w:t>удаление, уничтожение персональных данных.</w:t>
      </w:r>
    </w:p>
    <w:p w:rsidR="00470126" w:rsidRDefault="00470126">
      <w:pPr>
        <w:pStyle w:val="ConsPlusNonformat"/>
        <w:jc w:val="both"/>
      </w:pPr>
      <w:r>
        <w:t xml:space="preserve">    </w:t>
      </w:r>
      <w:proofErr w:type="gramStart"/>
      <w:r>
        <w:t>Я  проинформирован</w:t>
      </w:r>
      <w:proofErr w:type="gramEnd"/>
      <w:r>
        <w:t>,  что  управление образования Невьянского городского</w:t>
      </w:r>
    </w:p>
    <w:p w:rsidR="00470126" w:rsidRDefault="00470126">
      <w:pPr>
        <w:pStyle w:val="ConsPlusNonformat"/>
        <w:jc w:val="both"/>
      </w:pPr>
      <w:r>
        <w:t xml:space="preserve">округа   гарантирует   обработку   </w:t>
      </w:r>
      <w:proofErr w:type="gramStart"/>
      <w:r>
        <w:t>персональных  данных</w:t>
      </w:r>
      <w:proofErr w:type="gramEnd"/>
      <w:r>
        <w:t xml:space="preserve">  в  соответствии  с</w:t>
      </w:r>
    </w:p>
    <w:p w:rsidR="00470126" w:rsidRDefault="00470126">
      <w:pPr>
        <w:pStyle w:val="ConsPlusNonformat"/>
        <w:jc w:val="both"/>
      </w:pPr>
      <w:r>
        <w:t>действующим       законодательством      Российской      Федерации      как</w:t>
      </w:r>
    </w:p>
    <w:p w:rsidR="00470126" w:rsidRDefault="00470126">
      <w:pPr>
        <w:pStyle w:val="ConsPlusNonformat"/>
        <w:jc w:val="both"/>
      </w:pPr>
      <w:r>
        <w:t>неавтоматизированным, так и автоматизированным способами.</w:t>
      </w:r>
    </w:p>
    <w:p w:rsidR="00470126" w:rsidRDefault="00470126">
      <w:pPr>
        <w:pStyle w:val="ConsPlusNonformat"/>
        <w:jc w:val="both"/>
      </w:pPr>
      <w:r>
        <w:t xml:space="preserve">    </w:t>
      </w:r>
      <w:proofErr w:type="gramStart"/>
      <w:r>
        <w:t>Данное  согласие</w:t>
      </w:r>
      <w:proofErr w:type="gramEnd"/>
      <w:r>
        <w:t xml:space="preserve">  действует  до достижения целей обработки персональных</w:t>
      </w:r>
    </w:p>
    <w:p w:rsidR="00470126" w:rsidRDefault="00470126">
      <w:pPr>
        <w:pStyle w:val="ConsPlusNonformat"/>
        <w:jc w:val="both"/>
      </w:pPr>
      <w:r>
        <w:t>данных или в течение срока хранения информации.</w:t>
      </w:r>
    </w:p>
    <w:p w:rsidR="00470126" w:rsidRDefault="00470126">
      <w:pPr>
        <w:pStyle w:val="ConsPlusNonformat"/>
        <w:jc w:val="both"/>
      </w:pPr>
      <w:r>
        <w:t xml:space="preserve">    Данное согласие может быть отозвано в любой момент по моему письменному</w:t>
      </w:r>
    </w:p>
    <w:p w:rsidR="00470126" w:rsidRDefault="00470126">
      <w:pPr>
        <w:pStyle w:val="ConsPlusNonformat"/>
        <w:jc w:val="both"/>
      </w:pPr>
      <w:r>
        <w:t>заявлению.</w:t>
      </w:r>
    </w:p>
    <w:p w:rsidR="00470126" w:rsidRDefault="00470126">
      <w:pPr>
        <w:pStyle w:val="ConsPlusNonformat"/>
        <w:jc w:val="both"/>
      </w:pPr>
    </w:p>
    <w:p w:rsidR="00470126" w:rsidRDefault="00470126">
      <w:pPr>
        <w:pStyle w:val="ConsPlusNonformat"/>
        <w:jc w:val="both"/>
      </w:pPr>
      <w:r>
        <w:t>К заявлению прилагаются:</w:t>
      </w:r>
    </w:p>
    <w:p w:rsidR="00470126" w:rsidRDefault="00470126">
      <w:pPr>
        <w:pStyle w:val="ConsPlusNonformat"/>
        <w:jc w:val="both"/>
      </w:pPr>
      <w:r>
        <w:t>___________________________________________________________________________</w:t>
      </w:r>
    </w:p>
    <w:p w:rsidR="00470126" w:rsidRDefault="00470126">
      <w:pPr>
        <w:pStyle w:val="ConsPlusNonformat"/>
        <w:jc w:val="both"/>
      </w:pPr>
      <w:r>
        <w:t>___________________________________________________________________________</w:t>
      </w:r>
    </w:p>
    <w:p w:rsidR="00470126" w:rsidRDefault="00470126">
      <w:pPr>
        <w:pStyle w:val="ConsPlusNonformat"/>
        <w:jc w:val="both"/>
      </w:pPr>
      <w:r>
        <w:t>___________________________________________________________________________</w:t>
      </w:r>
    </w:p>
    <w:p w:rsidR="00470126" w:rsidRDefault="00470126">
      <w:pPr>
        <w:pStyle w:val="ConsPlusNonformat"/>
        <w:jc w:val="both"/>
      </w:pPr>
      <w:r>
        <w:t>___________________________________________________________________________</w:t>
      </w:r>
    </w:p>
    <w:p w:rsidR="00470126" w:rsidRDefault="00470126">
      <w:pPr>
        <w:pStyle w:val="ConsPlusNonformat"/>
        <w:jc w:val="both"/>
      </w:pPr>
      <w:r>
        <w:t>___________________________________________________________________________</w:t>
      </w:r>
    </w:p>
    <w:p w:rsidR="00470126" w:rsidRDefault="00470126">
      <w:pPr>
        <w:pStyle w:val="ConsPlusNonformat"/>
        <w:jc w:val="both"/>
      </w:pPr>
      <w:r>
        <w:t>___________________________________________________________________________</w:t>
      </w:r>
    </w:p>
    <w:p w:rsidR="00470126" w:rsidRDefault="00470126">
      <w:pPr>
        <w:pStyle w:val="ConsPlusNonformat"/>
        <w:jc w:val="both"/>
      </w:pPr>
      <w:r>
        <w:t xml:space="preserve">              (перечень документов, предоставляемых заявителем</w:t>
      </w:r>
    </w:p>
    <w:p w:rsidR="00470126" w:rsidRDefault="00470126">
      <w:pPr>
        <w:pStyle w:val="ConsPlusNonformat"/>
        <w:jc w:val="both"/>
      </w:pPr>
      <w:r>
        <w:t xml:space="preserve">                при подаче заявления в уполномоченный орган)</w:t>
      </w:r>
    </w:p>
    <w:p w:rsidR="00470126" w:rsidRDefault="00470126">
      <w:pPr>
        <w:pStyle w:val="ConsPlusNonformat"/>
        <w:jc w:val="both"/>
      </w:pPr>
    </w:p>
    <w:p w:rsidR="00470126" w:rsidRDefault="00470126">
      <w:pPr>
        <w:pStyle w:val="ConsPlusNonformat"/>
        <w:jc w:val="both"/>
      </w:pPr>
      <w:r>
        <w:t>Достоверность представленных сведений гарантирую.</w:t>
      </w:r>
    </w:p>
    <w:p w:rsidR="00470126" w:rsidRDefault="00470126">
      <w:pPr>
        <w:pStyle w:val="ConsPlusNonformat"/>
        <w:jc w:val="both"/>
      </w:pPr>
      <w:r>
        <w:t xml:space="preserve">    _____________________             _________________________________</w:t>
      </w:r>
    </w:p>
    <w:p w:rsidR="00470126" w:rsidRDefault="00470126">
      <w:pPr>
        <w:pStyle w:val="ConsPlusNonformat"/>
        <w:jc w:val="both"/>
      </w:pPr>
      <w:r>
        <w:t xml:space="preserve">     (подпись </w:t>
      </w:r>
      <w:proofErr w:type="gramStart"/>
      <w:r>
        <w:t xml:space="preserve">заявителя)   </w:t>
      </w:r>
      <w:proofErr w:type="gramEnd"/>
      <w:r>
        <w:t xml:space="preserve">                 (расшифровка подписи)</w:t>
      </w:r>
    </w:p>
    <w:p w:rsidR="00470126" w:rsidRDefault="00470126">
      <w:pPr>
        <w:pStyle w:val="ConsPlusNonformat"/>
        <w:jc w:val="both"/>
      </w:pPr>
    </w:p>
    <w:p w:rsidR="00470126" w:rsidRDefault="00470126">
      <w:pPr>
        <w:pStyle w:val="ConsPlusNonformat"/>
        <w:jc w:val="both"/>
      </w:pPr>
      <w:r>
        <w:t>Дата заполнения: "__" _________________ 20__ г.</w:t>
      </w:r>
    </w:p>
    <w:p w:rsidR="00470126" w:rsidRDefault="00470126">
      <w:pPr>
        <w:pStyle w:val="ConsPlusNonformat"/>
        <w:jc w:val="both"/>
      </w:pPr>
    </w:p>
    <w:p w:rsidR="00470126" w:rsidRDefault="00470126">
      <w:pPr>
        <w:pStyle w:val="ConsPlusNonformat"/>
        <w:jc w:val="both"/>
      </w:pPr>
      <w:r>
        <w:t xml:space="preserve">          Согласие законного представителя на получение стипендии</w:t>
      </w:r>
    </w:p>
    <w:p w:rsidR="00470126" w:rsidRDefault="00470126">
      <w:pPr>
        <w:pStyle w:val="ConsPlusNonformat"/>
        <w:jc w:val="both"/>
      </w:pPr>
      <w:r>
        <w:t xml:space="preserve">(заполняется   в   </w:t>
      </w:r>
      <w:proofErr w:type="gramStart"/>
      <w:r>
        <w:t>случае  несовершеннолетия</w:t>
      </w:r>
      <w:proofErr w:type="gramEnd"/>
      <w:r>
        <w:t xml:space="preserve">  гражданина,  обучающегося  по</w:t>
      </w:r>
    </w:p>
    <w:p w:rsidR="00470126" w:rsidRDefault="00470126">
      <w:pPr>
        <w:pStyle w:val="ConsPlusNonformat"/>
        <w:jc w:val="both"/>
      </w:pPr>
      <w:proofErr w:type="gramStart"/>
      <w:r>
        <w:t>договору  целевого</w:t>
      </w:r>
      <w:proofErr w:type="gramEnd"/>
      <w:r>
        <w:t xml:space="preserve">  обучения,  если  гражданин не приобрел дееспособность в</w:t>
      </w:r>
    </w:p>
    <w:p w:rsidR="00470126" w:rsidRDefault="00470126">
      <w:pPr>
        <w:pStyle w:val="ConsPlusNonformat"/>
        <w:jc w:val="both"/>
      </w:pPr>
      <w:r>
        <w:t>полном объеме в соответствии с законодательством Российской Федерации).</w:t>
      </w:r>
    </w:p>
    <w:p w:rsidR="00470126" w:rsidRDefault="00470126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470126" w:rsidRDefault="00470126">
      <w:pPr>
        <w:pStyle w:val="ConsPlusNonformat"/>
        <w:jc w:val="both"/>
      </w:pPr>
      <w:r>
        <w:t xml:space="preserve">                    (Ф.И.О. законного представителя гражданина)</w:t>
      </w:r>
    </w:p>
    <w:p w:rsidR="00470126" w:rsidRDefault="00470126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470126" w:rsidRDefault="00470126">
      <w:pPr>
        <w:pStyle w:val="ConsPlusNonformat"/>
        <w:jc w:val="both"/>
      </w:pPr>
      <w:r>
        <w:t>документ, удостоверяющий личность: ________________________________________</w:t>
      </w:r>
    </w:p>
    <w:p w:rsidR="00470126" w:rsidRDefault="00470126">
      <w:pPr>
        <w:pStyle w:val="ConsPlusNonformat"/>
        <w:jc w:val="both"/>
      </w:pPr>
      <w:r>
        <w:t>___________________________________________________________________________</w:t>
      </w:r>
    </w:p>
    <w:p w:rsidR="00470126" w:rsidRDefault="00470126">
      <w:pPr>
        <w:pStyle w:val="ConsPlusNonformat"/>
        <w:jc w:val="both"/>
      </w:pPr>
      <w:r>
        <w:t xml:space="preserve"> (наименование документа, серия, номер, сведения о дате выдачи документа и</w:t>
      </w:r>
    </w:p>
    <w:p w:rsidR="00470126" w:rsidRDefault="00470126">
      <w:pPr>
        <w:pStyle w:val="ConsPlusNonformat"/>
        <w:jc w:val="both"/>
      </w:pPr>
      <w:r>
        <w:t xml:space="preserve">                           выдавшем его органе),</w:t>
      </w:r>
    </w:p>
    <w:p w:rsidR="00470126" w:rsidRDefault="00470126">
      <w:pPr>
        <w:pStyle w:val="ConsPlusNonformat"/>
        <w:jc w:val="both"/>
      </w:pPr>
    </w:p>
    <w:p w:rsidR="00470126" w:rsidRDefault="00470126">
      <w:pPr>
        <w:pStyle w:val="ConsPlusNonformat"/>
        <w:jc w:val="both"/>
      </w:pPr>
      <w:proofErr w:type="gramStart"/>
      <w:r>
        <w:t>Даю  согласие</w:t>
      </w:r>
      <w:proofErr w:type="gramEnd"/>
      <w:r>
        <w:t xml:space="preserve">  на  получение  стипендии  моим  несовершеннолетним  ребенком</w:t>
      </w:r>
    </w:p>
    <w:p w:rsidR="00470126" w:rsidRDefault="00470126">
      <w:pPr>
        <w:pStyle w:val="ConsPlusNonformat"/>
        <w:jc w:val="both"/>
      </w:pPr>
      <w:r>
        <w:t>___________________________________________________________________________</w:t>
      </w:r>
    </w:p>
    <w:p w:rsidR="00470126" w:rsidRDefault="00470126">
      <w:pPr>
        <w:pStyle w:val="ConsPlusNonformat"/>
        <w:jc w:val="both"/>
      </w:pPr>
      <w:r>
        <w:t xml:space="preserve">                    (Ф.И.О. несовершеннолетнего ребенка)</w:t>
      </w:r>
    </w:p>
    <w:p w:rsidR="00470126" w:rsidRDefault="00470126">
      <w:pPr>
        <w:pStyle w:val="ConsPlusNonformat"/>
        <w:jc w:val="both"/>
      </w:pPr>
    </w:p>
    <w:p w:rsidR="00470126" w:rsidRDefault="00470126">
      <w:pPr>
        <w:pStyle w:val="ConsPlusNonformat"/>
        <w:jc w:val="both"/>
      </w:pPr>
      <w:r>
        <w:t>______________    ______________________ __________________________________</w:t>
      </w:r>
    </w:p>
    <w:p w:rsidR="00470126" w:rsidRDefault="00470126">
      <w:pPr>
        <w:pStyle w:val="ConsPlusNonformat"/>
        <w:jc w:val="both"/>
      </w:pPr>
      <w:r>
        <w:t xml:space="preserve">    (</w:t>
      </w:r>
      <w:proofErr w:type="gramStart"/>
      <w:r>
        <w:t xml:space="preserve">дата)   </w:t>
      </w:r>
      <w:proofErr w:type="gramEnd"/>
      <w:r>
        <w:t xml:space="preserve">           (подпись)         (Ф.И.О. законного представителя)"</w:t>
      </w:r>
    </w:p>
    <w:p w:rsidR="00470126" w:rsidRDefault="00470126">
      <w:pPr>
        <w:pStyle w:val="ConsPlusNormal"/>
        <w:jc w:val="both"/>
      </w:pPr>
    </w:p>
    <w:p w:rsidR="00470126" w:rsidRDefault="00470126">
      <w:pPr>
        <w:pStyle w:val="ConsPlusNormal"/>
        <w:jc w:val="both"/>
      </w:pPr>
    </w:p>
    <w:p w:rsidR="00470126" w:rsidRDefault="0047012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275F" w:rsidRDefault="00470126"/>
    <w:sectPr w:rsidR="0040275F" w:rsidSect="00A97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26"/>
    <w:rsid w:val="00470126"/>
    <w:rsid w:val="0098495F"/>
    <w:rsid w:val="00E6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6D33A-5A9C-4F2D-BB1B-91214369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01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7012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701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01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378486&amp;dst=100003" TargetMode="External"/><Relationship Id="rId13" Type="http://schemas.openxmlformats.org/officeDocument/2006/relationships/hyperlink" Target="https://login.consultant.ru/link/?req=doc&amp;base=RLAW071&amp;n=378486&amp;dst=100012" TargetMode="External"/><Relationship Id="rId18" Type="http://schemas.openxmlformats.org/officeDocument/2006/relationships/hyperlink" Target="https://login.consultant.ru/link/?req=doc&amp;base=RZB&amp;n=474024&amp;dst=100594" TargetMode="External"/><Relationship Id="rId26" Type="http://schemas.openxmlformats.org/officeDocument/2006/relationships/hyperlink" Target="https://login.consultant.ru/link/?req=doc&amp;base=RZB&amp;n=4740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474024&amp;dst=101889" TargetMode="External"/><Relationship Id="rId7" Type="http://schemas.openxmlformats.org/officeDocument/2006/relationships/hyperlink" Target="https://login.consultant.ru/link/?req=doc&amp;base=RLAW071&amp;n=378486" TargetMode="External"/><Relationship Id="rId12" Type="http://schemas.openxmlformats.org/officeDocument/2006/relationships/hyperlink" Target="https://login.consultant.ru/link/?req=doc&amp;base=RLAW071&amp;n=378486&amp;dst=100009" TargetMode="External"/><Relationship Id="rId17" Type="http://schemas.openxmlformats.org/officeDocument/2006/relationships/hyperlink" Target="https://login.consultant.ru/link/?req=doc&amp;base=RZB&amp;n=474024&amp;dst=498" TargetMode="External"/><Relationship Id="rId25" Type="http://schemas.openxmlformats.org/officeDocument/2006/relationships/hyperlink" Target="https://login.consultant.ru/link/?req=doc&amp;base=RZB&amp;n=474024&amp;dst=1005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1&amp;n=378486&amp;dst=100024" TargetMode="External"/><Relationship Id="rId20" Type="http://schemas.openxmlformats.org/officeDocument/2006/relationships/hyperlink" Target="https://login.consultant.ru/link/?req=doc&amp;base=RZB&amp;n=474024&amp;dst=198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77071" TargetMode="External"/><Relationship Id="rId11" Type="http://schemas.openxmlformats.org/officeDocument/2006/relationships/hyperlink" Target="https://login.consultant.ru/link/?req=doc&amp;base=RLAW071&amp;n=378486&amp;dst=100004" TargetMode="External"/><Relationship Id="rId24" Type="http://schemas.openxmlformats.org/officeDocument/2006/relationships/hyperlink" Target="https://login.consultant.ru/link/?req=doc&amp;base=RZB&amp;n=474024&amp;dst=100579" TargetMode="External"/><Relationship Id="rId5" Type="http://schemas.openxmlformats.org/officeDocument/2006/relationships/hyperlink" Target="https://login.consultant.ru/link/?req=doc&amp;base=RZB&amp;n=475586" TargetMode="External"/><Relationship Id="rId15" Type="http://schemas.openxmlformats.org/officeDocument/2006/relationships/hyperlink" Target="https://login.consultant.ru/link/?req=doc&amp;base=RLAW071&amp;n=378486&amp;dst=100016" TargetMode="External"/><Relationship Id="rId23" Type="http://schemas.openxmlformats.org/officeDocument/2006/relationships/hyperlink" Target="https://login.consultant.ru/link/?req=doc&amp;base=RZB&amp;n=474024&amp;dst=102624" TargetMode="External"/><Relationship Id="rId28" Type="http://schemas.openxmlformats.org/officeDocument/2006/relationships/hyperlink" Target="https://login.consultant.ru/link/?req=doc&amp;base=RZB&amp;n=439201&amp;dst=100282" TargetMode="External"/><Relationship Id="rId10" Type="http://schemas.openxmlformats.org/officeDocument/2006/relationships/hyperlink" Target="https://login.consultant.ru/link/?req=doc&amp;base=RLAW071&amp;n=378486&amp;dst=100009" TargetMode="External"/><Relationship Id="rId19" Type="http://schemas.openxmlformats.org/officeDocument/2006/relationships/hyperlink" Target="https://login.consultant.ru/link/?req=doc&amp;base=RZB&amp;n=474024&amp;dst=50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1&amp;n=378486&amp;dst=100005" TargetMode="External"/><Relationship Id="rId14" Type="http://schemas.openxmlformats.org/officeDocument/2006/relationships/hyperlink" Target="https://login.consultant.ru/link/?req=doc&amp;base=RLAW071&amp;n=378486&amp;dst=100135" TargetMode="External"/><Relationship Id="rId22" Type="http://schemas.openxmlformats.org/officeDocument/2006/relationships/hyperlink" Target="https://login.consultant.ru/link/?req=doc&amp;base=RZB&amp;n=474024&amp;dst=1554" TargetMode="External"/><Relationship Id="rId27" Type="http://schemas.openxmlformats.org/officeDocument/2006/relationships/hyperlink" Target="https://login.consultant.ru/link/?req=doc&amp;base=RZB&amp;n=475586&amp;dst=10002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3834</Words>
  <Characters>21856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EGISOO</dc:creator>
  <cp:keywords/>
  <dc:description/>
  <cp:lastModifiedBy>EGISOO</cp:lastModifiedBy>
  <cp:revision>1</cp:revision>
  <dcterms:created xsi:type="dcterms:W3CDTF">2024-09-24T06:13:00Z</dcterms:created>
  <dcterms:modified xsi:type="dcterms:W3CDTF">2024-09-24T06:14:00Z</dcterms:modified>
</cp:coreProperties>
</file>