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5D" w:rsidRPr="00090522" w:rsidRDefault="0014255D" w:rsidP="0014255D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Библиотека </w:t>
      </w:r>
      <w:proofErr w:type="spellStart"/>
      <w:r w:rsidRPr="00090522">
        <w:rPr>
          <w:rFonts w:ascii="Liberation Serif" w:hAnsi="Liberation Serif"/>
          <w:sz w:val="28"/>
          <w:szCs w:val="28"/>
        </w:rPr>
        <w:t>ЦРОиИТО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УО НГО</w:t>
      </w:r>
    </w:p>
    <w:p w:rsidR="0014255D" w:rsidRPr="00090522" w:rsidRDefault="0014255D" w:rsidP="0014255D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090522">
        <w:rPr>
          <w:rFonts w:ascii="Liberation Serif" w:hAnsi="Liberation Serif"/>
          <w:sz w:val="28"/>
          <w:szCs w:val="28"/>
        </w:rPr>
        <w:t xml:space="preserve"> в помощь учителю биологии</w:t>
      </w:r>
    </w:p>
    <w:p w:rsidR="0014255D" w:rsidRDefault="0014255D" w:rsidP="0014255D">
      <w:pPr>
        <w:pStyle w:val="a3"/>
        <w:jc w:val="center"/>
        <w:rPr>
          <w:rFonts w:ascii="Liberation Serif" w:hAnsi="Liberation Serif"/>
          <w:b/>
          <w:bCs/>
          <w:smallCaps/>
          <w:sz w:val="28"/>
          <w:szCs w:val="28"/>
        </w:rPr>
      </w:pPr>
    </w:p>
    <w:p w:rsidR="0014255D" w:rsidRPr="00090522" w:rsidRDefault="0014255D" w:rsidP="0014255D">
      <w:pPr>
        <w:pStyle w:val="a3"/>
        <w:ind w:left="1134"/>
        <w:jc w:val="center"/>
        <w:rPr>
          <w:rFonts w:ascii="Liberation Serif" w:hAnsi="Liberation Serif"/>
          <w:b/>
          <w:bCs/>
          <w:smallCaps/>
          <w:sz w:val="28"/>
          <w:szCs w:val="28"/>
        </w:rPr>
      </w:pPr>
      <w:r w:rsidRPr="00090522">
        <w:rPr>
          <w:rFonts w:ascii="Liberation Serif" w:hAnsi="Liberation Serif"/>
          <w:b/>
          <w:bCs/>
          <w:smallCaps/>
          <w:sz w:val="28"/>
          <w:szCs w:val="28"/>
        </w:rPr>
        <w:t>«</w:t>
      </w:r>
      <w:r w:rsidRPr="00090522">
        <w:rPr>
          <w:rFonts w:ascii="Liberation Serif" w:hAnsi="Liberation Serif"/>
          <w:b/>
          <w:bCs/>
          <w:sz w:val="28"/>
          <w:szCs w:val="28"/>
        </w:rPr>
        <w:t>Организация учебной работы по предмету</w:t>
      </w:r>
      <w:r w:rsidRPr="00090522">
        <w:rPr>
          <w:rFonts w:ascii="Liberation Serif" w:hAnsi="Liberation Serif"/>
          <w:b/>
          <w:bCs/>
          <w:smallCaps/>
          <w:sz w:val="28"/>
          <w:szCs w:val="28"/>
        </w:rPr>
        <w:t>»</w:t>
      </w:r>
    </w:p>
    <w:p w:rsidR="0014255D" w:rsidRPr="00C97116" w:rsidRDefault="0014255D" w:rsidP="0014255D">
      <w:pPr>
        <w:pStyle w:val="a3"/>
        <w:ind w:left="1134"/>
        <w:jc w:val="center"/>
        <w:rPr>
          <w:rFonts w:ascii="Liberation Serif" w:hAnsi="Liberation Serif"/>
        </w:rPr>
      </w:pPr>
      <w:r w:rsidRPr="00A8715F">
        <w:rPr>
          <w:rFonts w:ascii="Liberation Serif" w:hAnsi="Liberation Serif"/>
        </w:rPr>
        <w:t>список литературы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Алексеев, С.В. Интеграция экологического образования и просвещения в контексте реализации целей устойчивого развития С. В. Алексеев // Биология в школе. - 2018. - № 6.- С.59-63.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Борзова, З.В. Формирование у школьников ценностного отношения к здоровью / З. В. Борзова, Ф. М. </w:t>
      </w:r>
      <w:proofErr w:type="spellStart"/>
      <w:r w:rsidRPr="00090522">
        <w:rPr>
          <w:rFonts w:ascii="Liberation Serif" w:hAnsi="Liberation Serif"/>
          <w:sz w:val="28"/>
          <w:szCs w:val="28"/>
        </w:rPr>
        <w:t>Фейзиев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// Биология в школе. - 2018. - № 5.- С.25-31.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Ващенко, О.Л. Каче</w:t>
      </w:r>
      <w:r>
        <w:rPr>
          <w:rFonts w:ascii="Liberation Serif" w:hAnsi="Liberation Serif"/>
          <w:sz w:val="28"/>
          <w:szCs w:val="28"/>
        </w:rPr>
        <w:t>ство биологического образования</w:t>
      </w:r>
      <w:r w:rsidRPr="00090522">
        <w:rPr>
          <w:rFonts w:ascii="Liberation Serif" w:hAnsi="Liberation Serif"/>
          <w:sz w:val="28"/>
          <w:szCs w:val="28"/>
        </w:rPr>
        <w:t>: что зависит от учителя / О. Л. Ващенко // Биология в школе. - 2018. - № 1.- С.40-42.</w:t>
      </w:r>
    </w:p>
    <w:p w:rsidR="0014255D" w:rsidRPr="00C97116" w:rsidRDefault="0014255D" w:rsidP="0014255D">
      <w:pPr>
        <w:pStyle w:val="a4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97116">
        <w:rPr>
          <w:rFonts w:ascii="Liberation Serif" w:hAnsi="Liberation Serif"/>
          <w:sz w:val="28"/>
          <w:szCs w:val="28"/>
        </w:rPr>
        <w:t>Воровщиков</w:t>
      </w:r>
      <w:proofErr w:type="spellEnd"/>
      <w:r w:rsidRPr="00C97116">
        <w:rPr>
          <w:rFonts w:ascii="Liberation Serif" w:hAnsi="Liberation Serif"/>
          <w:sz w:val="28"/>
          <w:szCs w:val="28"/>
        </w:rPr>
        <w:t xml:space="preserve"> С.Г. </w:t>
      </w:r>
      <w:proofErr w:type="spellStart"/>
      <w:r w:rsidRPr="00C97116">
        <w:rPr>
          <w:rFonts w:ascii="Liberation Serif" w:hAnsi="Liberation Serif"/>
          <w:sz w:val="28"/>
          <w:szCs w:val="28"/>
        </w:rPr>
        <w:t>Метапредметное</w:t>
      </w:r>
      <w:proofErr w:type="spellEnd"/>
      <w:r w:rsidRPr="00C97116">
        <w:rPr>
          <w:rFonts w:ascii="Liberation Serif" w:hAnsi="Liberation Serif"/>
          <w:sz w:val="28"/>
          <w:szCs w:val="28"/>
        </w:rPr>
        <w:t xml:space="preserve"> учебное занятие: ресурс освоения обучающимися универсальных учебных </w:t>
      </w:r>
      <w:proofErr w:type="gramStart"/>
      <w:r w:rsidRPr="00C97116">
        <w:rPr>
          <w:rFonts w:ascii="Liberation Serif" w:hAnsi="Liberation Serif"/>
          <w:sz w:val="28"/>
          <w:szCs w:val="28"/>
        </w:rPr>
        <w:t>действий.-</w:t>
      </w:r>
      <w:proofErr w:type="gramEnd"/>
      <w:r w:rsidRPr="00C97116">
        <w:rPr>
          <w:rFonts w:ascii="Liberation Serif" w:hAnsi="Liberation Serif"/>
          <w:sz w:val="28"/>
          <w:szCs w:val="28"/>
        </w:rPr>
        <w:t>// Москва: Перспектива -2015.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Зайкова, Л. А. Экологические знаки для сохранения и восстановления природной среды / Л. А. Зайкова // Биология в школе. - 2018. - № 5.- С.46-50.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 Ильина, А. В. Развитие проектных компетенций школьной команды как условие успешной реализации требований профессиональных стандартов / А. В. Ильина, И. М. Чернова // Методист. - 2018. - № 6.- С.51-53.  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Ионина, Н. Г. Место биологического образования в современной школе / Н. Г. Ионина // Биология в школе. - 2018. - № 1.- С.36 – 39.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t>Казарова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, О. А. Адаптивно-инновационный подход в разработке программ биологического содержания / О. А. </w:t>
      </w:r>
      <w:proofErr w:type="spellStart"/>
      <w:r w:rsidRPr="00090522">
        <w:rPr>
          <w:rFonts w:ascii="Liberation Serif" w:hAnsi="Liberation Serif"/>
          <w:sz w:val="28"/>
          <w:szCs w:val="28"/>
        </w:rPr>
        <w:t>Казарова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// Биология в школе. - 2018. - № 6.- С.22- 27.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t>Казарова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, О. А. Адаптивно-инновационный подход при организации виртуальных экскурсий / О. А. </w:t>
      </w:r>
      <w:proofErr w:type="spellStart"/>
      <w:r w:rsidRPr="00090522">
        <w:rPr>
          <w:rFonts w:ascii="Liberation Serif" w:hAnsi="Liberation Serif"/>
          <w:sz w:val="28"/>
          <w:szCs w:val="28"/>
        </w:rPr>
        <w:t>Казарова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// Биология в школе. - 2018. - № 5.- С.57-60. </w:t>
      </w:r>
    </w:p>
    <w:p w:rsidR="0014255D" w:rsidRPr="00C97116" w:rsidRDefault="0014255D" w:rsidP="0014255D">
      <w:pPr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b/>
        </w:rPr>
      </w:pPr>
      <w:proofErr w:type="spellStart"/>
      <w:r w:rsidRPr="00C97116">
        <w:rPr>
          <w:rFonts w:ascii="Liberation Serif" w:hAnsi="Liberation Serif"/>
          <w:sz w:val="28"/>
          <w:szCs w:val="28"/>
        </w:rPr>
        <w:t>Капранова</w:t>
      </w:r>
      <w:proofErr w:type="spellEnd"/>
      <w:r w:rsidRPr="00C97116">
        <w:rPr>
          <w:rFonts w:ascii="Liberation Serif" w:hAnsi="Liberation Serif"/>
          <w:sz w:val="28"/>
          <w:szCs w:val="28"/>
        </w:rPr>
        <w:t>, М.Н</w:t>
      </w:r>
      <w:r w:rsidRPr="00C97116">
        <w:rPr>
          <w:rFonts w:ascii="Liberation Serif" w:hAnsi="Liberation Serif"/>
          <w:b/>
          <w:sz w:val="28"/>
          <w:szCs w:val="28"/>
        </w:rPr>
        <w:t>.</w:t>
      </w:r>
      <w:r w:rsidRPr="00C97116">
        <w:rPr>
          <w:rFonts w:ascii="Liberation Serif" w:hAnsi="Liberation Serif"/>
          <w:sz w:val="28"/>
          <w:szCs w:val="28"/>
        </w:rPr>
        <w:t xml:space="preserve"> Методика проектирования уроков в современной информационной образовательной </w:t>
      </w:r>
      <w:proofErr w:type="gramStart"/>
      <w:r w:rsidRPr="00C97116">
        <w:rPr>
          <w:rFonts w:ascii="Liberation Serif" w:hAnsi="Liberation Serif"/>
          <w:sz w:val="28"/>
          <w:szCs w:val="28"/>
        </w:rPr>
        <w:t>среде.-</w:t>
      </w:r>
      <w:proofErr w:type="gramEnd"/>
      <w:r w:rsidRPr="00C97116">
        <w:rPr>
          <w:rFonts w:ascii="Liberation Serif" w:hAnsi="Liberation Serif"/>
          <w:sz w:val="28"/>
          <w:szCs w:val="28"/>
        </w:rPr>
        <w:t xml:space="preserve">Волгоград: Учитель.-2015. </w:t>
      </w:r>
      <w:r w:rsidRPr="00C97116">
        <w:rPr>
          <w:rFonts w:ascii="Liberation Serif" w:hAnsi="Liberation Serif"/>
          <w:i/>
        </w:rPr>
        <w:t>Урок- круглый стол, дискуссия, диспут, мозговой штурм, экспресс – опрос, урок – коллоквиум.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Киреева, О. А. Художественно-экологическое воспитание детей - актуальная научно-практическая проблема / О. А. Киреева // Биология в школе. - 2018. - № 5.- С.51-56.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Князев, Ю. П. Радиологические </w:t>
      </w:r>
      <w:proofErr w:type="gramStart"/>
      <w:r w:rsidRPr="00090522">
        <w:rPr>
          <w:rFonts w:ascii="Liberation Serif" w:hAnsi="Liberation Serif"/>
          <w:sz w:val="28"/>
          <w:szCs w:val="28"/>
        </w:rPr>
        <w:t>резерваты :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современное состояние и особенности 10 органического мира / Ю. П. Князев // Биология в школе. - 2018. - № 5.- С.3-9.</w:t>
      </w:r>
    </w:p>
    <w:p w:rsidR="0014255D" w:rsidRPr="0000012F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0012F">
        <w:rPr>
          <w:rFonts w:ascii="Liberation Serif" w:hAnsi="Liberation Serif"/>
          <w:sz w:val="28"/>
          <w:szCs w:val="28"/>
        </w:rPr>
        <w:t>Консультация для педагогов по проектной деятельности «Как помочь школьникам защитить проект?»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0012F">
        <w:rPr>
          <w:rFonts w:ascii="Liberation Serif" w:hAnsi="Liberation Serif"/>
          <w:sz w:val="28"/>
          <w:szCs w:val="28"/>
        </w:rPr>
        <w:t xml:space="preserve">- //Справочник заместителя директора </w:t>
      </w:r>
      <w:proofErr w:type="gramStart"/>
      <w:r w:rsidRPr="0000012F">
        <w:rPr>
          <w:rFonts w:ascii="Liberation Serif" w:hAnsi="Liberation Serif"/>
          <w:sz w:val="28"/>
          <w:szCs w:val="28"/>
        </w:rPr>
        <w:t>школы.-</w:t>
      </w:r>
      <w:proofErr w:type="gramEnd"/>
      <w:r w:rsidRPr="0000012F">
        <w:rPr>
          <w:rFonts w:ascii="Liberation Serif" w:hAnsi="Liberation Serif"/>
          <w:sz w:val="28"/>
          <w:szCs w:val="28"/>
        </w:rPr>
        <w:t xml:space="preserve"> 2021.-№1.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lastRenderedPageBreak/>
        <w:t>Максимова, Т. В. Исследовательская работа учащихся в курсе внеурочной деятельности "Полевая и практическая биология" / Т. В. Максимова // Биология в школе. - 2018. - № 1.- С.66-69.</w:t>
      </w:r>
    </w:p>
    <w:p w:rsidR="0014255D" w:rsidRPr="00A5615E" w:rsidRDefault="0014255D" w:rsidP="00A5615E">
      <w:pPr>
        <w:pStyle w:val="a4"/>
        <w:numPr>
          <w:ilvl w:val="0"/>
          <w:numId w:val="1"/>
        </w:numPr>
        <w:tabs>
          <w:tab w:val="left" w:pos="709"/>
        </w:tabs>
        <w:spacing w:after="120" w:line="240" w:lineRule="atLeast"/>
        <w:ind w:left="1134" w:hanging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97116">
        <w:rPr>
          <w:rFonts w:ascii="Liberation Serif" w:eastAsia="Times New Roman" w:hAnsi="Liberation Serif"/>
          <w:bCs/>
          <w:sz w:val="28"/>
          <w:szCs w:val="28"/>
        </w:rPr>
        <w:t>Метапредметные</w:t>
      </w:r>
      <w:proofErr w:type="spellEnd"/>
      <w:r w:rsidRPr="00C97116">
        <w:rPr>
          <w:rFonts w:ascii="Liberation Serif" w:eastAsia="Times New Roman" w:hAnsi="Liberation Serif"/>
          <w:bCs/>
          <w:sz w:val="28"/>
          <w:szCs w:val="28"/>
        </w:rPr>
        <w:t xml:space="preserve"> и личностные образовательные результаты школьников.</w:t>
      </w:r>
      <w:r w:rsidRPr="00C97116">
        <w:rPr>
          <w:rFonts w:ascii="Liberation Serif" w:eastAsia="Times New Roman" w:hAnsi="Liberation Serif"/>
          <w:color w:val="333333"/>
          <w:sz w:val="28"/>
          <w:szCs w:val="28"/>
        </w:rPr>
        <w:t xml:space="preserve"> Новые практики формирования и оценивания /Под общей </w:t>
      </w:r>
      <w:proofErr w:type="spellStart"/>
      <w:r w:rsidRPr="00C97116">
        <w:rPr>
          <w:rFonts w:ascii="Liberation Serif" w:eastAsia="Times New Roman" w:hAnsi="Liberation Serif"/>
          <w:color w:val="333333"/>
          <w:sz w:val="28"/>
          <w:szCs w:val="28"/>
        </w:rPr>
        <w:t>ред.О.В</w:t>
      </w:r>
      <w:proofErr w:type="spellEnd"/>
      <w:r w:rsidRPr="00C97116">
        <w:rPr>
          <w:rFonts w:ascii="Liberation Serif" w:eastAsia="Times New Roman" w:hAnsi="Liberation Serif"/>
          <w:color w:val="333333"/>
          <w:sz w:val="28"/>
          <w:szCs w:val="28"/>
        </w:rPr>
        <w:t xml:space="preserve">. </w:t>
      </w:r>
      <w:proofErr w:type="gramStart"/>
      <w:r w:rsidRPr="00C97116">
        <w:rPr>
          <w:rFonts w:ascii="Liberation Serif" w:eastAsia="Times New Roman" w:hAnsi="Liberation Serif"/>
          <w:color w:val="333333"/>
          <w:sz w:val="28"/>
          <w:szCs w:val="28"/>
        </w:rPr>
        <w:t>Даутовой.-</w:t>
      </w:r>
      <w:proofErr w:type="gramEnd"/>
      <w:r w:rsidRPr="00C97116">
        <w:rPr>
          <w:rFonts w:ascii="Liberation Serif" w:eastAsia="Times New Roman" w:hAnsi="Liberation Serif"/>
          <w:color w:val="333333"/>
          <w:sz w:val="28"/>
          <w:szCs w:val="28"/>
        </w:rPr>
        <w:t>СПб:Каро.-2015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bookmarkStart w:id="0" w:name="_GoBack"/>
      <w:bookmarkEnd w:id="0"/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Николаенко, Т. Г. Профориентация старшеклассников в условиях быстро меняющегося рынка труда / Т. Г. Николаенко // Биология в школе. - 2018. - № 6.- С.29- 32.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t>Пахотина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И.Б. Формирование у старшеклассников практических навыков изучения биологии через опытно – экспериментальную деятельность на базе </w:t>
      </w:r>
      <w:proofErr w:type="spellStart"/>
      <w:r w:rsidRPr="00090522">
        <w:rPr>
          <w:rFonts w:ascii="Liberation Serif" w:hAnsi="Liberation Serif"/>
          <w:sz w:val="28"/>
          <w:szCs w:val="28"/>
        </w:rPr>
        <w:t>биолаборатории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// </w:t>
      </w:r>
      <w:proofErr w:type="gramStart"/>
      <w:r w:rsidRPr="00090522">
        <w:rPr>
          <w:rFonts w:ascii="Liberation Serif" w:hAnsi="Liberation Serif"/>
          <w:sz w:val="28"/>
          <w:szCs w:val="28"/>
        </w:rPr>
        <w:t>Методист.-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2020.- №1.-с.23.</w:t>
      </w:r>
    </w:p>
    <w:p w:rsidR="0014255D" w:rsidRPr="00C97116" w:rsidRDefault="0014255D" w:rsidP="0014255D">
      <w:pPr>
        <w:pStyle w:val="a4"/>
        <w:numPr>
          <w:ilvl w:val="0"/>
          <w:numId w:val="1"/>
        </w:numPr>
        <w:spacing w:after="0"/>
        <w:ind w:left="1134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97116">
        <w:rPr>
          <w:rFonts w:ascii="Liberation Serif" w:hAnsi="Liberation Serif"/>
          <w:sz w:val="28"/>
          <w:szCs w:val="28"/>
        </w:rPr>
        <w:t>Петруленков</w:t>
      </w:r>
      <w:proofErr w:type="spellEnd"/>
      <w:r w:rsidRPr="00C97116">
        <w:rPr>
          <w:rFonts w:ascii="Liberation Serif" w:hAnsi="Liberation Serif"/>
          <w:sz w:val="28"/>
          <w:szCs w:val="28"/>
        </w:rPr>
        <w:t>, В. М. Современный урок в условиях реализации требований ФГОС. 1-11 классы. – М.: ВАКО, 2015. – 112 с. – (Современная школа: управление и воспитание)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97116">
        <w:rPr>
          <w:rFonts w:ascii="Liberation Serif" w:hAnsi="Liberation Serif"/>
          <w:i/>
          <w:sz w:val="24"/>
          <w:szCs w:val="24"/>
        </w:rPr>
        <w:t xml:space="preserve">Предлагаемое издание призвано помочь учителю в подготовке и проведении высококачественного современного урока. В учебно-методическом пособии представлены </w:t>
      </w:r>
      <w:proofErr w:type="spellStart"/>
      <w:r w:rsidRPr="00C97116">
        <w:rPr>
          <w:rFonts w:ascii="Liberation Serif" w:hAnsi="Liberation Serif"/>
          <w:i/>
          <w:sz w:val="24"/>
          <w:szCs w:val="24"/>
        </w:rPr>
        <w:t>критериальные</w:t>
      </w:r>
      <w:proofErr w:type="spellEnd"/>
      <w:r w:rsidRPr="00C97116">
        <w:rPr>
          <w:rFonts w:ascii="Liberation Serif" w:hAnsi="Liberation Serif"/>
          <w:i/>
          <w:sz w:val="24"/>
          <w:szCs w:val="24"/>
        </w:rPr>
        <w:t xml:space="preserve"> требования к уроку, предъявляемые ФГОС.</w:t>
      </w:r>
    </w:p>
    <w:p w:rsidR="0014255D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Подготовка учащихся к олимпиадам /авт.-сост. Л.М. </w:t>
      </w:r>
      <w:proofErr w:type="gramStart"/>
      <w:r w:rsidRPr="00090522">
        <w:rPr>
          <w:rFonts w:ascii="Liberation Serif" w:hAnsi="Liberation Serif"/>
          <w:sz w:val="28"/>
          <w:szCs w:val="28"/>
        </w:rPr>
        <w:t>Волкова.-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Минск: </w:t>
      </w:r>
      <w:proofErr w:type="spellStart"/>
      <w:r w:rsidRPr="00090522">
        <w:rPr>
          <w:rFonts w:ascii="Liberation Serif" w:hAnsi="Liberation Serif"/>
          <w:sz w:val="28"/>
          <w:szCs w:val="28"/>
        </w:rPr>
        <w:t>Красико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–</w:t>
      </w:r>
      <w:proofErr w:type="spellStart"/>
      <w:r w:rsidRPr="00090522">
        <w:rPr>
          <w:rFonts w:ascii="Liberation Serif" w:hAnsi="Liberation Serif"/>
          <w:sz w:val="28"/>
          <w:szCs w:val="28"/>
        </w:rPr>
        <w:t>Принт</w:t>
      </w:r>
      <w:proofErr w:type="spellEnd"/>
      <w:r w:rsidRPr="00090522">
        <w:rPr>
          <w:rFonts w:ascii="Liberation Serif" w:hAnsi="Liberation Serif"/>
          <w:sz w:val="28"/>
          <w:szCs w:val="28"/>
        </w:rPr>
        <w:t>, 2012.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Титов Е.В. Применение информационных технологий при обучении биологии: в вопросах и ответах: </w:t>
      </w:r>
      <w:proofErr w:type="spellStart"/>
      <w:r w:rsidRPr="00090522">
        <w:rPr>
          <w:rFonts w:ascii="Liberation Serif" w:hAnsi="Liberation Serif"/>
          <w:sz w:val="28"/>
          <w:szCs w:val="28"/>
        </w:rPr>
        <w:t>учебно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– методическое пособие.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0522">
        <w:rPr>
          <w:rFonts w:ascii="Liberation Serif" w:hAnsi="Liberation Serif"/>
          <w:sz w:val="28"/>
          <w:szCs w:val="28"/>
        </w:rPr>
        <w:t>М: Дрофа, 2013.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t>Хайбулина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, К.В. Образовательный контент электронной формы учебника по биологии / К. В. </w:t>
      </w:r>
      <w:proofErr w:type="spellStart"/>
      <w:r w:rsidRPr="00090522">
        <w:rPr>
          <w:rFonts w:ascii="Liberation Serif" w:hAnsi="Liberation Serif"/>
          <w:sz w:val="28"/>
          <w:szCs w:val="28"/>
        </w:rPr>
        <w:t>Хайбулина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// Биология в школе. - 2018. - № 5.- С.32-38.</w:t>
      </w:r>
    </w:p>
    <w:p w:rsidR="0014255D" w:rsidRPr="0000012F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0012F">
        <w:rPr>
          <w:rFonts w:ascii="Liberation Serif" w:hAnsi="Liberation Serif"/>
          <w:sz w:val="28"/>
          <w:szCs w:val="28"/>
        </w:rPr>
        <w:t>Харичева</w:t>
      </w:r>
      <w:proofErr w:type="spellEnd"/>
      <w:r w:rsidRPr="0000012F">
        <w:rPr>
          <w:rFonts w:ascii="Liberation Serif" w:hAnsi="Liberation Serif"/>
          <w:sz w:val="28"/>
          <w:szCs w:val="28"/>
        </w:rPr>
        <w:t xml:space="preserve"> Д. Как с учеником подготовить проект к защите, чтобы получить высокую оценку на </w:t>
      </w:r>
      <w:proofErr w:type="gramStart"/>
      <w:r w:rsidRPr="0000012F">
        <w:rPr>
          <w:rFonts w:ascii="Liberation Serif" w:hAnsi="Liberation Serif"/>
          <w:sz w:val="28"/>
          <w:szCs w:val="28"/>
        </w:rPr>
        <w:t>конкурсе.-</w:t>
      </w:r>
      <w:proofErr w:type="gramEnd"/>
      <w:r w:rsidRPr="0000012F">
        <w:rPr>
          <w:rFonts w:ascii="Liberation Serif" w:hAnsi="Liberation Serif"/>
          <w:sz w:val="28"/>
          <w:szCs w:val="28"/>
        </w:rPr>
        <w:t xml:space="preserve"> //Справочник заместителя директора школы.- 2019.-№4.-с.65.</w:t>
      </w:r>
    </w:p>
    <w:p w:rsidR="0014255D" w:rsidRPr="00090522" w:rsidRDefault="0014255D" w:rsidP="0014255D">
      <w:pPr>
        <w:pStyle w:val="a3"/>
        <w:numPr>
          <w:ilvl w:val="0"/>
          <w:numId w:val="1"/>
        </w:numPr>
        <w:ind w:left="1134" w:hanging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t>Ховрин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, А.Н. Игра как метод формирования системы биологических знаний / А.Н </w:t>
      </w:r>
      <w:proofErr w:type="spellStart"/>
      <w:r w:rsidRPr="00090522">
        <w:rPr>
          <w:rFonts w:ascii="Liberation Serif" w:hAnsi="Liberation Serif"/>
          <w:sz w:val="28"/>
          <w:szCs w:val="28"/>
        </w:rPr>
        <w:t>Ховрин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, Г.Б. </w:t>
      </w:r>
      <w:proofErr w:type="spellStart"/>
      <w:r w:rsidRPr="00090522">
        <w:rPr>
          <w:rFonts w:ascii="Liberation Serif" w:hAnsi="Liberation Serif"/>
          <w:sz w:val="28"/>
          <w:szCs w:val="28"/>
        </w:rPr>
        <w:t>Ховрина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90522">
        <w:rPr>
          <w:rFonts w:ascii="Liberation Serif" w:hAnsi="Liberation Serif"/>
          <w:sz w:val="28"/>
          <w:szCs w:val="28"/>
        </w:rPr>
        <w:t>О.К.Пономарёва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// Биология в школе. - 2018. - № 6.- С.65-71.</w:t>
      </w:r>
    </w:p>
    <w:p w:rsidR="0014255D" w:rsidRPr="00090522" w:rsidRDefault="0014255D" w:rsidP="0014255D">
      <w:pPr>
        <w:pStyle w:val="a3"/>
        <w:ind w:left="1134" w:hanging="425"/>
        <w:jc w:val="center"/>
        <w:rPr>
          <w:rFonts w:ascii="Liberation Serif" w:hAnsi="Liberation Serif"/>
          <w:sz w:val="28"/>
          <w:szCs w:val="28"/>
        </w:rPr>
      </w:pPr>
    </w:p>
    <w:p w:rsidR="0014255D" w:rsidRPr="00C81C30" w:rsidRDefault="0014255D" w:rsidP="0014255D">
      <w:pPr>
        <w:ind w:left="113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81C30">
        <w:rPr>
          <w:rFonts w:ascii="Liberation Serif" w:hAnsi="Liberation Serif"/>
          <w:b/>
          <w:bCs/>
          <w:sz w:val="28"/>
          <w:szCs w:val="28"/>
        </w:rPr>
        <w:t xml:space="preserve">Формирование </w:t>
      </w:r>
      <w:r>
        <w:rPr>
          <w:rFonts w:ascii="Liberation Serif" w:hAnsi="Liberation Serif"/>
          <w:b/>
          <w:bCs/>
          <w:sz w:val="28"/>
          <w:szCs w:val="28"/>
        </w:rPr>
        <w:t>функциональ</w:t>
      </w:r>
      <w:r w:rsidRPr="00C81C30">
        <w:rPr>
          <w:rFonts w:ascii="Liberation Serif" w:hAnsi="Liberation Serif"/>
          <w:b/>
          <w:bCs/>
          <w:sz w:val="28"/>
          <w:szCs w:val="28"/>
        </w:rPr>
        <w:t>ной грамотности</w:t>
      </w:r>
    </w:p>
    <w:p w:rsidR="0014255D" w:rsidRPr="00090522" w:rsidRDefault="0014255D" w:rsidP="0014255D">
      <w:pPr>
        <w:pStyle w:val="a3"/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Баскакова М.Е. Новые грани функциональной грамотности в условиях цифровой </w:t>
      </w:r>
      <w:proofErr w:type="gramStart"/>
      <w:r w:rsidRPr="00090522">
        <w:rPr>
          <w:rFonts w:ascii="Liberation Serif" w:hAnsi="Liberation Serif"/>
          <w:sz w:val="28"/>
          <w:szCs w:val="28"/>
        </w:rPr>
        <w:t>экономики.-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//Вопросы образования.-2019.-№1.-с.244.</w:t>
      </w:r>
    </w:p>
    <w:p w:rsidR="0014255D" w:rsidRPr="00090522" w:rsidRDefault="0014255D" w:rsidP="0014255D">
      <w:pPr>
        <w:pStyle w:val="a3"/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 xml:space="preserve">Голубцов Н. Карты контроля уроков, чтобы проверить, как педагоги развивают функциональную грамотность </w:t>
      </w:r>
      <w:proofErr w:type="gramStart"/>
      <w:r w:rsidRPr="00090522">
        <w:rPr>
          <w:rFonts w:ascii="Liberation Serif" w:hAnsi="Liberation Serif"/>
          <w:sz w:val="28"/>
          <w:szCs w:val="28"/>
        </w:rPr>
        <w:t>школьников.-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//Справочник заместителя директора школы.- 2021.-№2(в электронном варианте).</w:t>
      </w:r>
    </w:p>
    <w:p w:rsidR="0014255D" w:rsidRPr="00090522" w:rsidRDefault="0014255D" w:rsidP="0014255D">
      <w:pPr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bCs/>
          <w:sz w:val="28"/>
          <w:szCs w:val="28"/>
        </w:rPr>
      </w:pPr>
      <w:r w:rsidRPr="00C81C30">
        <w:rPr>
          <w:rFonts w:ascii="Liberation Serif" w:hAnsi="Liberation Serif"/>
          <w:bCs/>
          <w:sz w:val="28"/>
          <w:szCs w:val="28"/>
        </w:rPr>
        <w:t xml:space="preserve">Заграничная Н.А. Методы формирования естественнонаучной грамотности учащихся основной школы: интегративный </w:t>
      </w:r>
      <w:proofErr w:type="gramStart"/>
      <w:r w:rsidRPr="00C81C30">
        <w:rPr>
          <w:rFonts w:ascii="Liberation Serif" w:hAnsi="Liberation Serif"/>
          <w:bCs/>
          <w:sz w:val="28"/>
          <w:szCs w:val="28"/>
        </w:rPr>
        <w:t>подход.-</w:t>
      </w:r>
      <w:proofErr w:type="gramEnd"/>
      <w:r w:rsidRPr="00C81C30">
        <w:rPr>
          <w:rFonts w:ascii="Liberation Serif" w:hAnsi="Liberation Serif"/>
          <w:bCs/>
          <w:sz w:val="28"/>
          <w:szCs w:val="28"/>
        </w:rPr>
        <w:t xml:space="preserve"> //Школьные технологии.-2017.-№3.-с.20.</w:t>
      </w:r>
    </w:p>
    <w:p w:rsidR="0014255D" w:rsidRPr="00090522" w:rsidRDefault="0014255D" w:rsidP="0014255D">
      <w:pPr>
        <w:pStyle w:val="a3"/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lastRenderedPageBreak/>
        <w:t>Кочурова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Е. Задания, чтобы развивать математическую функциональную грамотность </w:t>
      </w:r>
      <w:proofErr w:type="gramStart"/>
      <w:r w:rsidRPr="00090522">
        <w:rPr>
          <w:rFonts w:ascii="Liberation Serif" w:hAnsi="Liberation Serif"/>
          <w:sz w:val="28"/>
          <w:szCs w:val="28"/>
        </w:rPr>
        <w:t>учеников.-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//Справочник заместителя директора школы.-2019.-№5.-с.89; //Управление начальной школой.-2019.-№3.-с.38.</w:t>
      </w:r>
    </w:p>
    <w:p w:rsidR="0014255D" w:rsidRPr="00A8715F" w:rsidRDefault="0014255D" w:rsidP="0014255D">
      <w:pPr>
        <w:pStyle w:val="a3"/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Подготовьте школьников к новой оценке естественно – научной грамотности. Карта контроля работы </w:t>
      </w:r>
      <w:proofErr w:type="gramStart"/>
      <w:r>
        <w:rPr>
          <w:rFonts w:ascii="Liberation Serif" w:hAnsi="Liberation Serif"/>
          <w:sz w:val="28"/>
          <w:szCs w:val="28"/>
        </w:rPr>
        <w:t>учителей.-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090522">
        <w:rPr>
          <w:rFonts w:ascii="Liberation Serif" w:hAnsi="Liberation Serif"/>
          <w:sz w:val="28"/>
          <w:szCs w:val="28"/>
        </w:rPr>
        <w:t>//Справочник за</w:t>
      </w:r>
      <w:r>
        <w:rPr>
          <w:rFonts w:ascii="Liberation Serif" w:hAnsi="Liberation Serif"/>
          <w:sz w:val="28"/>
          <w:szCs w:val="28"/>
        </w:rPr>
        <w:t>местителя директора школы.- 2019</w:t>
      </w:r>
      <w:r w:rsidRPr="00090522">
        <w:rPr>
          <w:rFonts w:ascii="Liberation Serif" w:hAnsi="Liberation Serif"/>
          <w:sz w:val="28"/>
          <w:szCs w:val="28"/>
        </w:rPr>
        <w:t>.-№</w:t>
      </w:r>
      <w:r>
        <w:rPr>
          <w:rFonts w:ascii="Liberation Serif" w:hAnsi="Liberation Serif"/>
          <w:sz w:val="28"/>
          <w:szCs w:val="28"/>
        </w:rPr>
        <w:t>9.-с.80-92.</w:t>
      </w:r>
    </w:p>
    <w:p w:rsidR="0014255D" w:rsidRPr="00090522" w:rsidRDefault="0014255D" w:rsidP="0014255D">
      <w:pPr>
        <w:pStyle w:val="a3"/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90522">
        <w:rPr>
          <w:rFonts w:ascii="Liberation Serif" w:hAnsi="Liberation Serif"/>
          <w:sz w:val="28"/>
          <w:szCs w:val="28"/>
        </w:rPr>
        <w:t>Стефанова</w:t>
      </w:r>
      <w:proofErr w:type="spellEnd"/>
      <w:r w:rsidRPr="00090522">
        <w:rPr>
          <w:rFonts w:ascii="Liberation Serif" w:hAnsi="Liberation Serif"/>
          <w:sz w:val="28"/>
          <w:szCs w:val="28"/>
        </w:rPr>
        <w:t xml:space="preserve"> Л.М. Приемы формирования функциональной грамотности </w:t>
      </w:r>
      <w:proofErr w:type="gramStart"/>
      <w:r w:rsidRPr="00090522">
        <w:rPr>
          <w:rFonts w:ascii="Liberation Serif" w:hAnsi="Liberation Serif"/>
          <w:sz w:val="28"/>
          <w:szCs w:val="28"/>
        </w:rPr>
        <w:t>учащихся.-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/Педагогическая мастерская. Все для </w:t>
      </w:r>
      <w:proofErr w:type="gramStart"/>
      <w:r w:rsidRPr="00090522">
        <w:rPr>
          <w:rFonts w:ascii="Liberation Serif" w:hAnsi="Liberation Serif"/>
          <w:sz w:val="28"/>
          <w:szCs w:val="28"/>
        </w:rPr>
        <w:t>учителя.-</w:t>
      </w:r>
      <w:proofErr w:type="gramEnd"/>
      <w:r w:rsidRPr="00090522">
        <w:rPr>
          <w:rFonts w:ascii="Liberation Serif" w:hAnsi="Liberation Serif"/>
          <w:sz w:val="28"/>
          <w:szCs w:val="28"/>
        </w:rPr>
        <w:t xml:space="preserve"> 2019.-№5-6.-с.71.</w:t>
      </w:r>
    </w:p>
    <w:p w:rsidR="0014255D" w:rsidRPr="00090522" w:rsidRDefault="0014255D" w:rsidP="0014255D">
      <w:pPr>
        <w:pStyle w:val="a3"/>
        <w:numPr>
          <w:ilvl w:val="0"/>
          <w:numId w:val="2"/>
        </w:numPr>
        <w:ind w:left="1134" w:hanging="425"/>
        <w:jc w:val="both"/>
        <w:rPr>
          <w:rFonts w:ascii="Liberation Serif" w:hAnsi="Liberation Serif"/>
          <w:sz w:val="28"/>
          <w:szCs w:val="28"/>
        </w:rPr>
      </w:pPr>
      <w:r w:rsidRPr="00090522">
        <w:rPr>
          <w:rFonts w:ascii="Liberation Serif" w:hAnsi="Liberation Serif"/>
          <w:sz w:val="28"/>
          <w:szCs w:val="28"/>
        </w:rPr>
        <w:t>Что необходимо знать каждому учителю о функциональной грамотности (Г.С. Ковалева). - //Вестник образования России. - 2019.-№16.-С.32.</w:t>
      </w:r>
    </w:p>
    <w:p w:rsidR="0014255D" w:rsidRDefault="0014255D" w:rsidP="0014255D">
      <w:pPr>
        <w:pStyle w:val="a3"/>
        <w:ind w:left="1134" w:hanging="425"/>
        <w:jc w:val="center"/>
      </w:pPr>
    </w:p>
    <w:p w:rsidR="00906CBA" w:rsidRDefault="00A5615E" w:rsidP="0014255D">
      <w:pPr>
        <w:pStyle w:val="a3"/>
      </w:pPr>
    </w:p>
    <w:sectPr w:rsidR="0090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513C8"/>
    <w:multiLevelType w:val="hybridMultilevel"/>
    <w:tmpl w:val="588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73B5"/>
    <w:multiLevelType w:val="hybridMultilevel"/>
    <w:tmpl w:val="B6C2CA76"/>
    <w:lvl w:ilvl="0" w:tplc="C2024926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3F"/>
    <w:rsid w:val="0014255D"/>
    <w:rsid w:val="0024063F"/>
    <w:rsid w:val="002D3002"/>
    <w:rsid w:val="009A24DE"/>
    <w:rsid w:val="00A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D559-9AAD-4C4B-958C-289427E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4</cp:revision>
  <dcterms:created xsi:type="dcterms:W3CDTF">2021-10-19T10:42:00Z</dcterms:created>
  <dcterms:modified xsi:type="dcterms:W3CDTF">2021-12-14T11:41:00Z</dcterms:modified>
</cp:coreProperties>
</file>