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D2" w:rsidRDefault="006F17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17D2" w:rsidRDefault="006F17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17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7D2" w:rsidRDefault="006F17D2">
            <w:pPr>
              <w:pStyle w:val="ConsPlusNormal"/>
              <w:outlineLvl w:val="0"/>
            </w:pPr>
            <w:r>
              <w:t>28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7D2" w:rsidRDefault="006F17D2">
            <w:pPr>
              <w:pStyle w:val="ConsPlusNormal"/>
              <w:jc w:val="right"/>
              <w:outlineLvl w:val="0"/>
            </w:pPr>
            <w:r>
              <w:t>N 53-ОЗ</w:t>
            </w:r>
          </w:p>
        </w:tc>
      </w:tr>
    </w:tbl>
    <w:p w:rsidR="006F17D2" w:rsidRDefault="006F1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jc w:val="center"/>
      </w:pPr>
      <w:r>
        <w:t>ЗАКОН</w:t>
      </w:r>
    </w:p>
    <w:p w:rsidR="006F17D2" w:rsidRDefault="006F17D2">
      <w:pPr>
        <w:pStyle w:val="ConsPlusTitle"/>
        <w:jc w:val="center"/>
      </w:pPr>
    </w:p>
    <w:p w:rsidR="006F17D2" w:rsidRDefault="006F17D2">
      <w:pPr>
        <w:pStyle w:val="ConsPlusTitle"/>
        <w:jc w:val="center"/>
      </w:pPr>
      <w:r>
        <w:t>СВЕРДЛОВСКОЙ ОБЛАСТИ</w:t>
      </w:r>
    </w:p>
    <w:p w:rsidR="006F17D2" w:rsidRDefault="006F17D2">
      <w:pPr>
        <w:pStyle w:val="ConsPlusTitle"/>
        <w:jc w:val="center"/>
      </w:pPr>
    </w:p>
    <w:p w:rsidR="006F17D2" w:rsidRDefault="006F17D2">
      <w:pPr>
        <w:pStyle w:val="ConsPlusTitle"/>
        <w:jc w:val="center"/>
      </w:pPr>
      <w:r>
        <w:t>О НАДЕЛЕНИИ ОРГАНОВ МЕСТНОГО САМОУПРАВЛЕНИЯ</w:t>
      </w:r>
    </w:p>
    <w:p w:rsidR="006F17D2" w:rsidRDefault="006F17D2">
      <w:pPr>
        <w:pStyle w:val="ConsPlusTitle"/>
        <w:jc w:val="center"/>
      </w:pPr>
      <w:r>
        <w:t>МУНИЦИПАЛЬНЫХ ОБРАЗОВАНИЙ, РАСПОЛОЖЕННЫХ НА ТЕРРИТОРИИ</w:t>
      </w:r>
    </w:p>
    <w:p w:rsidR="006F17D2" w:rsidRDefault="006F17D2">
      <w:pPr>
        <w:pStyle w:val="ConsPlusTitle"/>
        <w:jc w:val="center"/>
      </w:pPr>
      <w:r>
        <w:t>СВЕРДЛОВСКОЙ ОБЛАСТИ, ОТДЕЛЬНЫМИ ГОСУДАРСТВЕННЫМИ</w:t>
      </w:r>
    </w:p>
    <w:p w:rsidR="006F17D2" w:rsidRDefault="006F17D2">
      <w:pPr>
        <w:pStyle w:val="ConsPlusTitle"/>
        <w:jc w:val="center"/>
      </w:pPr>
      <w:r>
        <w:t>ПОЛНОМОЧИЯМИ СВЕРДЛОВСКОЙ ОБЛАСТИ В СФЕРЕ ОРГАНИЗАЦИИ</w:t>
      </w:r>
    </w:p>
    <w:p w:rsidR="006F17D2" w:rsidRDefault="006F17D2">
      <w:pPr>
        <w:pStyle w:val="ConsPlusTitle"/>
        <w:jc w:val="center"/>
      </w:pPr>
      <w:r>
        <w:t>И ОБЕСПЕЧЕНИЯ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right"/>
      </w:pPr>
      <w:r>
        <w:t>Принят</w:t>
      </w:r>
    </w:p>
    <w:p w:rsidR="006F17D2" w:rsidRDefault="006F17D2">
      <w:pPr>
        <w:pStyle w:val="ConsPlusNormal"/>
        <w:jc w:val="right"/>
      </w:pPr>
      <w:r>
        <w:t>Законодательным Собранием</w:t>
      </w:r>
    </w:p>
    <w:p w:rsidR="006F17D2" w:rsidRDefault="006F17D2">
      <w:pPr>
        <w:pStyle w:val="ConsPlusNormal"/>
        <w:jc w:val="right"/>
      </w:pPr>
      <w:r>
        <w:t>Свердловской области</w:t>
      </w:r>
    </w:p>
    <w:p w:rsidR="006F17D2" w:rsidRDefault="006F17D2">
      <w:pPr>
        <w:pStyle w:val="ConsPlusNormal"/>
        <w:jc w:val="right"/>
      </w:pPr>
      <w:r>
        <w:t>22 мая 2018 года</w:t>
      </w:r>
    </w:p>
    <w:p w:rsidR="006F17D2" w:rsidRDefault="006F17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17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D2" w:rsidRDefault="006F17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D2" w:rsidRDefault="006F17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D2" w:rsidRDefault="006F1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7D2" w:rsidRDefault="006F17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Свердловской области от 21.11.2019 N 116-ОЗ)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D2" w:rsidRDefault="006F17D2"/>
        </w:tc>
      </w:tr>
    </w:tbl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Настоящим Законом регулируются отношения, связанные с наделением органов местного самоуправления муниципальных образований, расположенных на территории Свердловской области (далее - органы местного самоуправления), государственными полномочиями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(далее - государственные полномочия по организации и обеспечению отдыха и оздоровления детей), и осуществлением органами местного самоуправления переданных им государственных полномочий по организации и обеспечению отдыха и оздоровления детей.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Статья 2. Виды муниципальных образований, расположенных на территории Свердловской области, органы местного самоуправления которых наделяются государственными полномочиями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Видами муниципальных образований, расположенных на территории Свердловской области (далее - муниципальные образования), органы местного самоуправления которых наделяются государственными полномочиями по организации и обеспечению отдыха и оздоровления детей, являются: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1) городские округа;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2) муниципальные районы.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переданных им государственных полномочий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lastRenderedPageBreak/>
        <w:t>1. Органы местного самоуправления при осуществлении переданных им государственных полномочий по организации и обеспечению отдыха и оздоровления детей в пределах их компетенции вправе: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1) получать в соответствии со </w:t>
      </w:r>
      <w:hyperlink w:anchor="P66" w:history="1">
        <w:r>
          <w:rPr>
            <w:color w:val="0000FF"/>
          </w:rPr>
          <w:t>статьей 5</w:t>
        </w:r>
      </w:hyperlink>
      <w:r>
        <w:t xml:space="preserve"> настоящего Закона средства для осуществления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2) запрашивать у органов государственной власти Свердловской области информацию, необходимую для осуществления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0" w:name="P36"/>
      <w:bookmarkEnd w:id="0"/>
      <w:r>
        <w:t>3) принимать муниципальные правовые акты по вопросам осуществления органами местного самоуправления соответствующего муниципального образования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4) возлагать на муниципальные учреждения реализацию отдельных функций, связанных с осуществлением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5) осуществлять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закупки путевок в организации отдыха детей и их оздоровления;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6) направлять органам государственной власти Свердловской области предложения по вопросам, связанным с осуществлением этих государственных полномочий.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переданных им государственных полномочий по организации и обеспечению отдыха и оздоровления детей в пределах их компетенции обязаны: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1) предоставлять органам государственной власти Свердловской области сведения, необходимые для расчета объема средств, передаваемых в соответствии со </w:t>
      </w:r>
      <w:hyperlink w:anchor="P66" w:history="1">
        <w:r>
          <w:rPr>
            <w:color w:val="0000FF"/>
          </w:rPr>
          <w:t>статьей 5</w:t>
        </w:r>
      </w:hyperlink>
      <w:r>
        <w:t xml:space="preserve"> настоящего Закона для осуществления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2) осуществлять эти государственные полномочия в соответствии с федеральным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и законодательством Свердловской области;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3) отражать в бюджете соответствующего муниципального образования денежные средства, направляемые на осуществление этих государственных полномочий, раздельно с денежными средствами, направляемыми на исполнение других расходных обязательств этого муниципального образования;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4) обеспечивать эффективное расходование средств, указанных в </w:t>
      </w:r>
      <w:hyperlink w:anchor="P68" w:history="1">
        <w:r>
          <w:rPr>
            <w:color w:val="0000FF"/>
          </w:rPr>
          <w:t>части первой пункта 1 статьи 5</w:t>
        </w:r>
      </w:hyperlink>
      <w:r>
        <w:t xml:space="preserve"> настоящего Закона, исключительно на те цели, на которые предоставлены эти средства;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5) представлять органам государственной власти Свердловской области в соответствии со </w:t>
      </w:r>
      <w:hyperlink w:anchor="P82" w:history="1">
        <w:r>
          <w:rPr>
            <w:color w:val="0000FF"/>
          </w:rPr>
          <w:t>статьей 6</w:t>
        </w:r>
      </w:hyperlink>
      <w:r>
        <w:t xml:space="preserve"> настоящего Закона отчетность об осуществлении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6) создавать условия для осуществления органами государственной власти Свердловской области в соответствии со </w:t>
      </w:r>
      <w:hyperlink w:anchor="P90" w:history="1">
        <w:r>
          <w:rPr>
            <w:color w:val="0000FF"/>
          </w:rPr>
          <w:t>статьей 7</w:t>
        </w:r>
      </w:hyperlink>
      <w:r>
        <w:t xml:space="preserve"> настоящего Закона контроля за осуществлением органами местного самоуправления этих государственных полномочий, в том числе предоставлять органам государственной власти Свердловской области подготовленные в письменной форме разъяснения, иные документы и материалы, необходимые для осуществления такого контроля.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Статья 4. Права и обязанности органов государственной власти Свердловской области при осуществлении органами местного самоуправления переданных им государственных полномочий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bookmarkStart w:id="1" w:name="P50"/>
      <w:bookmarkEnd w:id="1"/>
      <w:r>
        <w:lastRenderedPageBreak/>
        <w:t xml:space="preserve">1. При осуществлении органами местного самоуправления переданных им государственных полномочий по организации и обеспечению отдыха и оздоровления детей осуществляют права и исполняют обязанности, предусмотренные в </w:t>
      </w:r>
      <w:hyperlink w:anchor="P5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3" w:history="1">
        <w:r>
          <w:rPr>
            <w:color w:val="0000FF"/>
          </w:rPr>
          <w:t>3</w:t>
        </w:r>
      </w:hyperlink>
      <w:r>
        <w:t xml:space="preserve"> настоящей статьи и в </w:t>
      </w:r>
      <w:hyperlink w:anchor="P66" w:history="1">
        <w:r>
          <w:rPr>
            <w:color w:val="0000FF"/>
          </w:rPr>
          <w:t>статьях 5</w:t>
        </w:r>
      </w:hyperlink>
      <w:r>
        <w:t xml:space="preserve"> - </w:t>
      </w:r>
      <w:hyperlink w:anchor="P105" w:history="1">
        <w:r>
          <w:rPr>
            <w:color w:val="0000FF"/>
          </w:rPr>
          <w:t>8</w:t>
        </w:r>
      </w:hyperlink>
      <w:r>
        <w:t xml:space="preserve"> настоящего Закона, следующие органы государственной власти Свердловской области: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1) Законодательное Собрание Свердловской области;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2) Правительство Свердловской области;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3" w:name="P53"/>
      <w:bookmarkEnd w:id="3"/>
      <w:r>
        <w:t>3) уполномоченный исполнительный орган государственной власти Свердловской области в сфере образования;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4) финансовый орган Свердловской области.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2. При осуществлении органами местного самоуправления переданных им государственных полномочий по организации и обеспечению отдыха и оздоровления детей органы государственной власти Свердловской области, указанные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настоящей статьи, в пределах их компетенции вправе: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1) получать от органов местного самоуправления сведения, необходимые для расчета объема средств, указанных в </w:t>
      </w:r>
      <w:hyperlink w:anchor="P68" w:history="1">
        <w:r>
          <w:rPr>
            <w:color w:val="0000FF"/>
          </w:rPr>
          <w:t>части первой пункта 1 статьи 5</w:t>
        </w:r>
      </w:hyperlink>
      <w:r>
        <w:t xml:space="preserve"> настоящего Закона, для осуществления переданных органам местного самоуправления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2) получать от осуществляющих эти государственные полномочия органов местного самоуправления отчетность, указанную в </w:t>
      </w:r>
      <w:hyperlink w:anchor="P82" w:history="1">
        <w:r>
          <w:rPr>
            <w:color w:val="0000FF"/>
          </w:rPr>
          <w:t>статье 6</w:t>
        </w:r>
      </w:hyperlink>
      <w:r>
        <w:t xml:space="preserve"> настоящего Закона;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3) предлагать органам местного самоуправления, в том числе по результатам проверок, указанных в </w:t>
      </w:r>
      <w:hyperlink w:anchor="P90" w:history="1">
        <w:r>
          <w:rPr>
            <w:color w:val="0000FF"/>
          </w:rPr>
          <w:t>статье 7</w:t>
        </w:r>
      </w:hyperlink>
      <w:r>
        <w:t xml:space="preserve"> настоящего Закона, привести в соответствие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Свердловской области принятые ими правовые акты, регулирующие осуществление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4) отменять или приостанавливать действие муниципальных правовых актов в части, регулирующей осуществление органами местного самоуправления этих государственных полномочий, обращаться в суд об отмене противоречащих законодательству решений представительных органов муниципальных образований в части, регулирующей осуществление органами местного самоуправления этих государственных полномочий.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3. При осуществлении органами местного самоуправления переданных им государственных полномочий по организации и обеспечению отдыха и оздоровления детей органы государственной власти Свердловской области, указанные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настоящей статьи, в пределах их компетенции обязаны: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1) передавать в соответствии со </w:t>
      </w:r>
      <w:hyperlink w:anchor="P66" w:history="1">
        <w:r>
          <w:rPr>
            <w:color w:val="0000FF"/>
          </w:rPr>
          <w:t>статьей 5</w:t>
        </w:r>
      </w:hyperlink>
      <w:r>
        <w:t xml:space="preserve"> настоящего Закона средства для осуществления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2) оказывать органам местного самоуправления содействие, в том числе давать им консультации по вопросам осуществления этих государственных полномочий и предоставлять по их запросам информацию, необходимую для осуществления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3) рассматривать предложения органов местного самоуправления по вопросам, связанным с осуществлением этих государственных полномочий;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4) прекращать в случаях и порядке, предусмотренных в </w:t>
      </w:r>
      <w:hyperlink w:anchor="P107" w:history="1">
        <w:r>
          <w:rPr>
            <w:color w:val="0000FF"/>
          </w:rPr>
          <w:t>пункте 1 статьи 8</w:t>
        </w:r>
      </w:hyperlink>
      <w:r>
        <w:t xml:space="preserve"> настоящего Закона, осуществление органами местного самоуправления этих государственных полномочий.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bookmarkStart w:id="4" w:name="P66"/>
      <w:bookmarkEnd w:id="4"/>
      <w:r>
        <w:t xml:space="preserve">Статья 5. Средства, передаваемые муниципальным образованиям для осуществления </w:t>
      </w:r>
      <w:r>
        <w:lastRenderedPageBreak/>
        <w:t>органами местного самоуправления переданных им государственных полномочий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bookmarkStart w:id="5" w:name="P68"/>
      <w:bookmarkEnd w:id="5"/>
      <w:r>
        <w:t>1. Муниципальным образованиям передаются денежные средства для осуществления органами местного самоуправления переданных им государственных полномочий по организации и обеспечению отдыха и оздоровления детей.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Материальные средства для осуществления государственных полномочий по организации и обеспечению отдыха и оздоровления детей муниципальным образованиям не передаются.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6" w:name="P70"/>
      <w:bookmarkEnd w:id="6"/>
      <w:r>
        <w:t>2.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по организации и обеспечению отдыха и оздоровления детей.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Субвенции, указанные в </w:t>
      </w:r>
      <w:hyperlink w:anchor="P70" w:history="1">
        <w:r>
          <w:rPr>
            <w:color w:val="0000FF"/>
          </w:rPr>
          <w:t>части первой</w:t>
        </w:r>
      </w:hyperlink>
      <w:r>
        <w:t xml:space="preserve"> настоящего пункта, предоставляются бюджетам муниципальных образований, органы местного самоуправления которых осуществляют переданные им государственные полномочия по организации и обеспечению отдыха и оздоровления детей для осуществления расходов: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1) на организацию и обеспечение отдыха и оздоровления детей в учебное время, включая мероприятия по обеспечению безопасности их жизни и здоровья;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2) на обеспечение деятельности органов местного самоуправления по осуществлению переданных им государственных полномочий по организации и обеспечению отдыха и оздоровления детей.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3. Объем субвенций, указанных в </w:t>
      </w:r>
      <w:hyperlink w:anchor="P70" w:history="1">
        <w:r>
          <w:rPr>
            <w:color w:val="0000FF"/>
          </w:rPr>
          <w:t>части первой пункта 2</w:t>
        </w:r>
      </w:hyperlink>
      <w:r>
        <w:t xml:space="preserve"> настоящей статьи, определяется уполномоченным исполнительным органом государственной власти Свердловской области в сфере образования исходя из норматива, рассчитанного в соответствии с утвержденной настоящим Законом </w:t>
      </w:r>
      <w:hyperlink w:anchor="P145" w:history="1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объема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по организации и обеспечению отдыха и оздоровления детей (прилагается), и утверждается законом Свердловской области об областном бюджете.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Распределение субвенций, указанных в </w:t>
      </w:r>
      <w:hyperlink w:anchor="P70" w:history="1">
        <w:r>
          <w:rPr>
            <w:color w:val="0000FF"/>
          </w:rPr>
          <w:t>части первой пункта 2</w:t>
        </w:r>
      </w:hyperlink>
      <w:r>
        <w:t xml:space="preserve"> настоящей статьи, осуществляется уполномоченным исполнительным органом государственной власти Свердловской области в сфере образования в соответствии с утвержденной настоящим Законом </w:t>
      </w:r>
      <w:hyperlink w:anchor="P186" w:history="1">
        <w:r>
          <w:rPr>
            <w:color w:val="0000FF"/>
          </w:rPr>
          <w:t>Методикой</w:t>
        </w:r>
      </w:hyperlink>
      <w:r>
        <w:t xml:space="preserve"> распределения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по организации и обеспечению отдыха и оздоровления детей (прилагается) между всеми муниципальными образованиями, органам местного самоуправления которых переданы эти государственные полномочия, и утверждается законом Свердловской области об областном бюджете.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При распределении субвенций, указанных в </w:t>
      </w:r>
      <w:hyperlink w:anchor="P70" w:history="1">
        <w:r>
          <w:rPr>
            <w:color w:val="0000FF"/>
          </w:rPr>
          <w:t>части первой пункта 2</w:t>
        </w:r>
      </w:hyperlink>
      <w:r>
        <w:t xml:space="preserve"> настоящей статьи, применяется следующий показатель - численность детей в возрасте от 6 лет 6 месяцев до 18 лет, обучающихся в организациях, осуществляющих образовательную деятельность на территории муниципального образования, расположенного на территории Свердловской области.</w:t>
      </w:r>
    </w:p>
    <w:p w:rsidR="006F17D2" w:rsidRDefault="006F17D2">
      <w:pPr>
        <w:pStyle w:val="ConsPlusNormal"/>
        <w:jc w:val="both"/>
      </w:pPr>
      <w:r>
        <w:t xml:space="preserve">(часть введена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21.11.2019 N 116-ОЗ)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Законом Свердловской области об областном бюджете могут быть утверждены нераспределенные субвенции, указанные в </w:t>
      </w:r>
      <w:hyperlink w:anchor="P70" w:history="1">
        <w:r>
          <w:rPr>
            <w:color w:val="0000FF"/>
          </w:rPr>
          <w:t>части первой пункта 2</w:t>
        </w:r>
      </w:hyperlink>
      <w:r>
        <w:t xml:space="preserve"> настоящей статьи, в объеме, не превышающем 5 процентов общего объема этих субвенций. Распределение таких субвенций, не </w:t>
      </w:r>
      <w:r>
        <w:lastRenderedPageBreak/>
        <w:t>распределенных в законе Свердловской области об областном бюджете, осуществляется уполномоченным исполнительным органом государственной власти Свердловской области в сфере образования в порядке, установленном Правительством Свердловской области.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4. Порядок, в том числе сроки, и условия предоставления субвенций, указанных в </w:t>
      </w:r>
      <w:hyperlink w:anchor="P70" w:history="1">
        <w:r>
          <w:rPr>
            <w:color w:val="0000FF"/>
          </w:rPr>
          <w:t>части первой пункта 2</w:t>
        </w:r>
      </w:hyperlink>
      <w:r>
        <w:t xml:space="preserve"> настоящей статьи, устанавливаются Правительством Свердловской области.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5. Расходование субвенций, указанных в </w:t>
      </w:r>
      <w:hyperlink w:anchor="P70" w:history="1">
        <w:r>
          <w:rPr>
            <w:color w:val="0000FF"/>
          </w:rPr>
          <w:t>части первой пункта 2</w:t>
        </w:r>
      </w:hyperlink>
      <w:r>
        <w:t xml:space="preserve"> настоящей статьи, осуществляется органами местного самоуправления, осуществляющими переданные им государственные полномочия по организации и обеспечению отдыха и оздоровления детей, в пределах их компетенции.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bookmarkStart w:id="7" w:name="P82"/>
      <w:bookmarkEnd w:id="7"/>
      <w:r>
        <w:t>Статья 6. Отчетность органов местного самоуправления об осуществлении переданных им государственных полномочий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1. Органы местного самоуправления, осуществляющие переданные им государственные полномочия по организации и обеспечению отдыха и оздоровления детей, представляют органам государственной власти Свердловской области следующую отчетность об осуществлении этих государственных полномочий: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8" w:name="P85"/>
      <w:bookmarkEnd w:id="8"/>
      <w:r>
        <w:t>1) отчет о деятельности по осуществлению полномочий по организации и обеспечению отдыха и оздоровления детей на территории соответствующего муниципального образования;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9" w:name="P86"/>
      <w:bookmarkEnd w:id="9"/>
      <w:r>
        <w:t>2) отчет о расходовании субвенции из областного бюджета бюджету соответствующего муниципального образования на осуществление переданных органам местного самоуправления государственных полномочий по организации и обеспечению отдыха и оздоровления детей.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2. Отчеты, указанные в </w:t>
      </w:r>
      <w:hyperlink w:anchor="P8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6" w:history="1">
        <w:r>
          <w:rPr>
            <w:color w:val="0000FF"/>
          </w:rPr>
          <w:t>2 пункта 1</w:t>
        </w:r>
      </w:hyperlink>
      <w:r>
        <w:t xml:space="preserve"> настоящей статьи, представляются в уполномоченный исполнительный орган государственной власти Свердловской области в сфере образования.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3. Форма отчетов, указанных в </w:t>
      </w:r>
      <w:hyperlink w:anchor="P8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6" w:history="1">
        <w:r>
          <w:rPr>
            <w:color w:val="0000FF"/>
          </w:rPr>
          <w:t>2 пункта 1</w:t>
        </w:r>
      </w:hyperlink>
      <w:r>
        <w:t xml:space="preserve"> настоящей статьи, порядок их заполнения, а также сроки представления этих отчетов утверждаются Правительством Свердловской области.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bookmarkStart w:id="10" w:name="P90"/>
      <w:bookmarkEnd w:id="10"/>
      <w:r>
        <w:t>Статья 7. Осуществление органами государственной власти Свердловской области контроля за осуществлением органами местного самоуправления переданных им государственных полномочий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переданных им государственных полномочий по организации и обеспечению отдыха и оздоровления детей осуществляют следующие органы государственной власти Свердловской области: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1) Законодательное Собрание Свердловской области;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2) Правительство Свердловской области;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3) уполномоченный исполнительный орган государственной власти Свердловской области в сфере образования;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4) финансовый орган Свердловской области.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2. Законодательное Собрание Свердловской области осуществляет контроль за осуществлением органами местного самоуправления переданных им государственных полномочий по организации и обеспечению отдыха и оздоровления детей в форме проверок соблюдения и исполнения настоящего Закона.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lastRenderedPageBreak/>
        <w:t xml:space="preserve">3. Правительство Свердловской области осуществляет контроль за осуществлением органами местного самоуправления переданных им государственных полномочий по организации и обеспечению отдыха и оздоровления детей в форме проверок, в том числе выборочных, муниципальных правовых актов, указанных в </w:t>
      </w:r>
      <w:hyperlink w:anchor="P36" w:history="1">
        <w:r>
          <w:rPr>
            <w:color w:val="0000FF"/>
          </w:rPr>
          <w:t>подпункте 3 пункта 1 статьи 3</w:t>
        </w:r>
      </w:hyperlink>
      <w:r>
        <w:t xml:space="preserve"> настоящего Закона.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4. Уполномоченный исполнительный орган государственной власти Свердловской области в сфере образования осуществляет контроль за осуществлением органами местного самоуправления переданных им государственных полномочий по организации и обеспечению отдыха и оздоровления детей в следующих формах: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1) в форме проверок, в том числе выборочных, сведений, необходимых для расчета объема субвенций, указанных в </w:t>
      </w:r>
      <w:hyperlink w:anchor="P70" w:history="1">
        <w:r>
          <w:rPr>
            <w:color w:val="0000FF"/>
          </w:rPr>
          <w:t>части первой пункта 2 статьи 5</w:t>
        </w:r>
      </w:hyperlink>
      <w:r>
        <w:t xml:space="preserve"> настоящего Закона;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2) в форме проверок, в том числе выборочных, соблюдения органами местного самоуправления федерального законодательства и законодательства Свердловской области при осуществлении переданных государственных полномочий по организации и обеспечению отдыха и оздоровления детей;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3) в форме проверок, в том числе выборочных, данных, отраженных в отчетах, указанных в </w:t>
      </w:r>
      <w:hyperlink w:anchor="P8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6" w:history="1">
        <w:r>
          <w:rPr>
            <w:color w:val="0000FF"/>
          </w:rPr>
          <w:t>2 пункта 1 статьи 6</w:t>
        </w:r>
      </w:hyperlink>
      <w:r>
        <w:t xml:space="preserve"> настоящего Закона.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5. Финансовый орган Свердловской области осуществляет контроль за осуществлением органами местного самоуправления переданных им государственных полномочий по организации и обеспечению отдыха и оздоровления детей в форме проверок целевого использования субвенций, указанных в </w:t>
      </w:r>
      <w:hyperlink w:anchor="P70" w:history="1">
        <w:r>
          <w:rPr>
            <w:color w:val="0000FF"/>
          </w:rPr>
          <w:t>части первой пункта 2 статьи 5</w:t>
        </w:r>
      </w:hyperlink>
      <w:r>
        <w:t xml:space="preserve"> настоящего Закона.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bookmarkStart w:id="11" w:name="P105"/>
      <w:bookmarkEnd w:id="11"/>
      <w:r>
        <w:t>Статья 8. Прекращение осуществления органами местного самоуправления переданных им государственных полномочий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bookmarkStart w:id="12" w:name="P107"/>
      <w:bookmarkEnd w:id="12"/>
      <w:r>
        <w:t>1. Осуществление органами местного самоуправления переданных им государственных полномочий по организации и обеспечению отдыха и оздоровления детей прекращается в случаях: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>1) исключения из числа государственных полномочий, осуществляемых органами государственной власти субъектов Российской Федерации, государственных полномочий по организации и обеспечению отдыха и оздоровления детей;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14" w:name="P109"/>
      <w:bookmarkEnd w:id="14"/>
      <w:r>
        <w:t>2) исключения государственных полномочий по организации и обеспечению отдыха и оздоровления детей из числа государственных полномочий, которыми органы государственной власти субъектов Российской Федерации могут наделять органы местного самоуправления;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>3) неоднократного нарушения органами местного самоуправления одного или нескольких муниципальных образований при осуществлении переданных им государственных полномочий по организации и обеспечению отдыха и оздоровления детей настоящего Закона и (или) нормативных правовых актов Свердловской области, принятых Правительством Свердловской области в соответствии с ним;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16" w:name="P111"/>
      <w:bookmarkEnd w:id="16"/>
      <w:r>
        <w:t>4)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одного или нескольких из переданных органам местного самоуправления государственных полномочий по организации и обеспечению отдыха и оздоровления детей.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Осуществление органами местного самоуправления переданных им государственных полномочий по организации и обеспечению отдыха и оздоровления детей в случаях, предусмотренных в </w:t>
      </w:r>
      <w:hyperlink w:anchor="P10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09" w:history="1">
        <w:r>
          <w:rPr>
            <w:color w:val="0000FF"/>
          </w:rPr>
          <w:t>2 части первой</w:t>
        </w:r>
      </w:hyperlink>
      <w:r>
        <w:t xml:space="preserve"> настоящего пункта, прекращается путем принятия закона Свердловской области, предусматривающего признание настоящего Закона утратившим силу.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lastRenderedPageBreak/>
        <w:t xml:space="preserve">Осуществление органами местного самоуправления отдельного муниципального образования переданных им государственных полномочий по организации и обеспечению отдыха и оздоровления детей в случае, предусмотренном в </w:t>
      </w:r>
      <w:hyperlink w:anchor="P110" w:history="1">
        <w:r>
          <w:rPr>
            <w:color w:val="0000FF"/>
          </w:rPr>
          <w:t>подпункте 3 части первой</w:t>
        </w:r>
      </w:hyperlink>
      <w:r>
        <w:t xml:space="preserve"> настоящего пункта, прекращается путем принятия закона Свердловской области, предусматривающего внесение изменений в настоящий Закон.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Осуществление органами местного самоуправления переданных им государственных полномочий по организации и обеспечению отдыха и оздоровления детей в случае, предусмотренном в </w:t>
      </w:r>
      <w:hyperlink w:anchor="P111" w:history="1">
        <w:r>
          <w:rPr>
            <w:color w:val="0000FF"/>
          </w:rPr>
          <w:t>подпункте 4 части первой</w:t>
        </w:r>
      </w:hyperlink>
      <w:r>
        <w:t xml:space="preserve"> настоящего пункта, прекращается путем принятия закона Свердловской области, предусматривающего внесение изменений в настоящий Закон или признание настоящего Закона утратившим силу.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2. После прекращения осуществления органами местного самоуправления переданных им государственных полномочий по организации и обеспечению отдыха и оздоровления детей неизрасходованные части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по организации и обеспечению отдыха и оздоровления детей подлежат перечислению в областной бюджет в порядке и сроки, установленные законом Свердловской области.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Настоящий Закон вступает в силу с 1 января 2019 года.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right"/>
      </w:pPr>
      <w:r>
        <w:t>Губернатор</w:t>
      </w:r>
    </w:p>
    <w:p w:rsidR="006F17D2" w:rsidRDefault="006F17D2">
      <w:pPr>
        <w:pStyle w:val="ConsPlusNormal"/>
        <w:jc w:val="right"/>
      </w:pPr>
      <w:r>
        <w:t>Свердловской области</w:t>
      </w:r>
    </w:p>
    <w:p w:rsidR="006F17D2" w:rsidRDefault="006F17D2">
      <w:pPr>
        <w:pStyle w:val="ConsPlusNormal"/>
        <w:jc w:val="right"/>
      </w:pPr>
      <w:r>
        <w:t>Е.В.КУЙВАШЕВ</w:t>
      </w:r>
    </w:p>
    <w:p w:rsidR="006F17D2" w:rsidRDefault="006F17D2">
      <w:pPr>
        <w:pStyle w:val="ConsPlusNormal"/>
      </w:pPr>
      <w:r>
        <w:t>г. Екатеринбург</w:t>
      </w:r>
    </w:p>
    <w:p w:rsidR="006F17D2" w:rsidRDefault="006F17D2">
      <w:pPr>
        <w:pStyle w:val="ConsPlusNormal"/>
        <w:spacing w:before="220"/>
      </w:pPr>
      <w:r>
        <w:t>28 мая 2018 года</w:t>
      </w:r>
    </w:p>
    <w:p w:rsidR="006F17D2" w:rsidRDefault="006F17D2">
      <w:pPr>
        <w:pStyle w:val="ConsPlusNormal"/>
        <w:spacing w:before="220"/>
      </w:pPr>
      <w:r>
        <w:t>N 53-ОЗ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right"/>
        <w:outlineLvl w:val="0"/>
      </w:pPr>
      <w:r>
        <w:t>Утверждена</w:t>
      </w:r>
    </w:p>
    <w:p w:rsidR="006F17D2" w:rsidRDefault="006F17D2">
      <w:pPr>
        <w:pStyle w:val="ConsPlusNormal"/>
        <w:jc w:val="right"/>
      </w:pPr>
      <w:r>
        <w:t>Законом Свердловской области</w:t>
      </w:r>
    </w:p>
    <w:p w:rsidR="006F17D2" w:rsidRDefault="006F17D2">
      <w:pPr>
        <w:pStyle w:val="ConsPlusNormal"/>
        <w:jc w:val="right"/>
      </w:pPr>
      <w:r>
        <w:t>от 28 мая 2018 г. N 53-ОЗ</w:t>
      </w:r>
    </w:p>
    <w:p w:rsidR="006F17D2" w:rsidRDefault="006F17D2">
      <w:pPr>
        <w:pStyle w:val="ConsPlusNormal"/>
        <w:jc w:val="right"/>
      </w:pPr>
      <w:r>
        <w:t>"О наделении органов</w:t>
      </w:r>
    </w:p>
    <w:p w:rsidR="006F17D2" w:rsidRDefault="006F17D2">
      <w:pPr>
        <w:pStyle w:val="ConsPlusNormal"/>
        <w:jc w:val="right"/>
      </w:pPr>
      <w:r>
        <w:t>местного самоуправления</w:t>
      </w:r>
    </w:p>
    <w:p w:rsidR="006F17D2" w:rsidRDefault="006F17D2">
      <w:pPr>
        <w:pStyle w:val="ConsPlusNormal"/>
        <w:jc w:val="right"/>
      </w:pPr>
      <w:r>
        <w:t>муниципальных образований,</w:t>
      </w:r>
    </w:p>
    <w:p w:rsidR="006F17D2" w:rsidRDefault="006F17D2">
      <w:pPr>
        <w:pStyle w:val="ConsPlusNormal"/>
        <w:jc w:val="right"/>
      </w:pPr>
      <w:r>
        <w:t>расположенных на территории</w:t>
      </w:r>
    </w:p>
    <w:p w:rsidR="006F17D2" w:rsidRDefault="006F17D2">
      <w:pPr>
        <w:pStyle w:val="ConsPlusNormal"/>
        <w:jc w:val="right"/>
      </w:pPr>
      <w:r>
        <w:t>Свердловской области,</w:t>
      </w:r>
    </w:p>
    <w:p w:rsidR="006F17D2" w:rsidRDefault="006F17D2">
      <w:pPr>
        <w:pStyle w:val="ConsPlusNormal"/>
        <w:jc w:val="right"/>
      </w:pPr>
      <w:r>
        <w:t>отдельными государственными</w:t>
      </w:r>
    </w:p>
    <w:p w:rsidR="006F17D2" w:rsidRDefault="006F17D2">
      <w:pPr>
        <w:pStyle w:val="ConsPlusNormal"/>
        <w:jc w:val="right"/>
      </w:pPr>
      <w:r>
        <w:t>полномочиями Свердловской области</w:t>
      </w:r>
    </w:p>
    <w:p w:rsidR="006F17D2" w:rsidRDefault="006F17D2">
      <w:pPr>
        <w:pStyle w:val="ConsPlusNormal"/>
        <w:jc w:val="right"/>
      </w:pPr>
      <w:r>
        <w:t>в сфере организации и обеспечения</w:t>
      </w:r>
    </w:p>
    <w:p w:rsidR="006F17D2" w:rsidRDefault="006F17D2">
      <w:pPr>
        <w:pStyle w:val="ConsPlusNormal"/>
        <w:jc w:val="right"/>
      </w:pPr>
      <w:r>
        <w:t>отдыха и оздоровления детей"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jc w:val="center"/>
      </w:pPr>
      <w:bookmarkStart w:id="17" w:name="P145"/>
      <w:bookmarkEnd w:id="17"/>
      <w:r>
        <w:t>МЕТОДИКА</w:t>
      </w:r>
    </w:p>
    <w:p w:rsidR="006F17D2" w:rsidRDefault="006F17D2">
      <w:pPr>
        <w:pStyle w:val="ConsPlusTitle"/>
        <w:jc w:val="center"/>
      </w:pPr>
      <w:r>
        <w:t>РАСЧЕТА НОРМАТИВОВ ДЛЯ ОПРЕДЕЛЕНИЯ ОБЪЕМА СУБВЕНЦИЙ</w:t>
      </w:r>
    </w:p>
    <w:p w:rsidR="006F17D2" w:rsidRDefault="006F17D2">
      <w:pPr>
        <w:pStyle w:val="ConsPlusTitle"/>
        <w:jc w:val="center"/>
      </w:pPr>
      <w:r>
        <w:t>ИЗ ОБЛАСТНОГО БЮДЖЕТА БЮДЖЕТАМ МУНИЦИПАЛЬНЫХ ОБРАЗОВАНИЙ</w:t>
      </w:r>
    </w:p>
    <w:p w:rsidR="006F17D2" w:rsidRDefault="006F17D2">
      <w:pPr>
        <w:pStyle w:val="ConsPlusTitle"/>
        <w:jc w:val="center"/>
      </w:pPr>
      <w:r>
        <w:t>НА ОСУЩЕСТВЛЕНИЕ ПЕРЕДАННЫХ ОРГАНАМ МЕСТНОГО САМОУПРАВЛЕНИЯ</w:t>
      </w:r>
    </w:p>
    <w:p w:rsidR="006F17D2" w:rsidRDefault="006F17D2">
      <w:pPr>
        <w:pStyle w:val="ConsPlusTitle"/>
        <w:jc w:val="center"/>
      </w:pPr>
      <w:r>
        <w:lastRenderedPageBreak/>
        <w:t>ГОСУДАРСТВЕННЫХ ПОЛНОМОЧИЙ ПО ОРГАНИЗАЦИИ И ОБЕСПЕЧЕНИЮ</w:t>
      </w:r>
    </w:p>
    <w:p w:rsidR="006F17D2" w:rsidRDefault="006F17D2">
      <w:pPr>
        <w:pStyle w:val="ConsPlusTitle"/>
        <w:jc w:val="center"/>
      </w:pPr>
      <w:r>
        <w:t>ОТДЫХА И ОЗДОРОВЛЕНИЯ ДЕТЕЙ</w:t>
      </w:r>
    </w:p>
    <w:p w:rsidR="006F17D2" w:rsidRDefault="006F17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17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D2" w:rsidRDefault="006F17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D2" w:rsidRDefault="006F17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D2" w:rsidRDefault="006F1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7D2" w:rsidRDefault="006F17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Свердловской области от 21.11.2019 N 116-ОЗ)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D2" w:rsidRDefault="006F17D2"/>
        </w:tc>
      </w:tr>
    </w:tbl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Параграф 1. Нормативы для определения объема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Нормативы для определения объема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по организации и обеспечению отдыха и оздоровления детей состоят: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1) из норматива финансирования расходов на организацию и обеспечение отдыха и оздоровления детей;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>2) из норматива финансирования расходов на обеспечение деятельности органов местного самоуправления по организации и обеспечению отдыха и оздоровления детей.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Параграф 2. Расчет норматива финансирования расходов на организацию и обеспечение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Норматив финансирования расходов на организацию и обеспечение отдыха и оздоровления детей составляет среднюю стоимость путевки в санаторно-курортные организации, утвержденную Правительством Свердловской области, рассчитанную в соответствии с порядком индексации средней стоимости путевок в организации отдыха детей и их оздоровления в Свердловской области, утвержденным Правительством Свердловской области.</w:t>
      </w:r>
    </w:p>
    <w:p w:rsidR="006F17D2" w:rsidRDefault="006F17D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21.11.2019 N 116-ОЗ)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Параграф 3. Расчет норматива финансирования расходов на обеспечение деятельности органов местного самоуправления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Норматив финансирования расходов на обеспечение деятельности органов местного самоуправления по организации и обеспечению отдыха и оздоровления детей рассчитывается как произведение норматива финансирования расходов на организацию и обеспечение отдыха и оздоровления детей и коэффициента, равного 0,06.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right"/>
        <w:outlineLvl w:val="0"/>
      </w:pPr>
      <w:r>
        <w:t>Утверждена</w:t>
      </w:r>
    </w:p>
    <w:p w:rsidR="006F17D2" w:rsidRDefault="006F17D2">
      <w:pPr>
        <w:pStyle w:val="ConsPlusNormal"/>
        <w:jc w:val="right"/>
      </w:pPr>
      <w:r>
        <w:t>Законом Свердловской области</w:t>
      </w:r>
    </w:p>
    <w:p w:rsidR="006F17D2" w:rsidRDefault="006F17D2">
      <w:pPr>
        <w:pStyle w:val="ConsPlusNormal"/>
        <w:jc w:val="right"/>
      </w:pPr>
      <w:r>
        <w:t>от 28 мая 2018 г. N 53-ОЗ</w:t>
      </w:r>
    </w:p>
    <w:p w:rsidR="006F17D2" w:rsidRDefault="006F17D2">
      <w:pPr>
        <w:pStyle w:val="ConsPlusNormal"/>
        <w:jc w:val="right"/>
      </w:pPr>
      <w:r>
        <w:t>"О наделении органов</w:t>
      </w:r>
    </w:p>
    <w:p w:rsidR="006F17D2" w:rsidRDefault="006F17D2">
      <w:pPr>
        <w:pStyle w:val="ConsPlusNormal"/>
        <w:jc w:val="right"/>
      </w:pPr>
      <w:r>
        <w:t>местного самоуправления</w:t>
      </w:r>
    </w:p>
    <w:p w:rsidR="006F17D2" w:rsidRDefault="006F17D2">
      <w:pPr>
        <w:pStyle w:val="ConsPlusNormal"/>
        <w:jc w:val="right"/>
      </w:pPr>
      <w:r>
        <w:t>муниципальных образований,</w:t>
      </w:r>
    </w:p>
    <w:p w:rsidR="006F17D2" w:rsidRDefault="006F17D2">
      <w:pPr>
        <w:pStyle w:val="ConsPlusNormal"/>
        <w:jc w:val="right"/>
      </w:pPr>
      <w:r>
        <w:t>расположенных на территории</w:t>
      </w:r>
    </w:p>
    <w:p w:rsidR="006F17D2" w:rsidRDefault="006F17D2">
      <w:pPr>
        <w:pStyle w:val="ConsPlusNormal"/>
        <w:jc w:val="right"/>
      </w:pPr>
      <w:r>
        <w:t>Свердловской области,</w:t>
      </w:r>
    </w:p>
    <w:p w:rsidR="006F17D2" w:rsidRDefault="006F17D2">
      <w:pPr>
        <w:pStyle w:val="ConsPlusNormal"/>
        <w:jc w:val="right"/>
      </w:pPr>
      <w:r>
        <w:t>отдельными государственными</w:t>
      </w:r>
    </w:p>
    <w:p w:rsidR="006F17D2" w:rsidRDefault="006F17D2">
      <w:pPr>
        <w:pStyle w:val="ConsPlusNormal"/>
        <w:jc w:val="right"/>
      </w:pPr>
      <w:r>
        <w:lastRenderedPageBreak/>
        <w:t>полномочиями Свердловской области</w:t>
      </w:r>
    </w:p>
    <w:p w:rsidR="006F17D2" w:rsidRDefault="006F17D2">
      <w:pPr>
        <w:pStyle w:val="ConsPlusNormal"/>
        <w:jc w:val="right"/>
      </w:pPr>
      <w:r>
        <w:t>в сфере организации и обеспечения</w:t>
      </w:r>
    </w:p>
    <w:p w:rsidR="006F17D2" w:rsidRDefault="006F17D2">
      <w:pPr>
        <w:pStyle w:val="ConsPlusNormal"/>
        <w:jc w:val="right"/>
      </w:pPr>
      <w:r>
        <w:t>отдыха и оздоровления детей"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jc w:val="center"/>
      </w:pPr>
      <w:bookmarkStart w:id="18" w:name="P186"/>
      <w:bookmarkEnd w:id="18"/>
      <w:r>
        <w:t>МЕТОДИКА</w:t>
      </w:r>
    </w:p>
    <w:p w:rsidR="006F17D2" w:rsidRDefault="006F17D2">
      <w:pPr>
        <w:pStyle w:val="ConsPlusTitle"/>
        <w:jc w:val="center"/>
      </w:pPr>
      <w:r>
        <w:t>РАСПРЕДЕЛЕНИЯ СУБВЕНЦИЙ ИЗ ОБЛАСТНОГО БЮДЖЕТА</w:t>
      </w:r>
    </w:p>
    <w:p w:rsidR="006F17D2" w:rsidRDefault="006F17D2">
      <w:pPr>
        <w:pStyle w:val="ConsPlusTitle"/>
        <w:jc w:val="center"/>
      </w:pPr>
      <w:r>
        <w:t>БЮДЖЕТАМ МУНИЦИПАЛЬНЫХ ОБРАЗОВАНИЙ НА ОСУЩЕСТВЛЕНИЕ</w:t>
      </w:r>
    </w:p>
    <w:p w:rsidR="006F17D2" w:rsidRDefault="006F17D2">
      <w:pPr>
        <w:pStyle w:val="ConsPlusTitle"/>
        <w:jc w:val="center"/>
      </w:pPr>
      <w:r>
        <w:t>ПЕРЕДАННЫХ ОРГАНАМ МЕСТНОГО САМОУПРАВЛЕНИЯ</w:t>
      </w:r>
    </w:p>
    <w:p w:rsidR="006F17D2" w:rsidRDefault="006F17D2">
      <w:pPr>
        <w:pStyle w:val="ConsPlusTitle"/>
        <w:jc w:val="center"/>
      </w:pPr>
      <w:r>
        <w:t>ГОСУДАРСТВЕННЫХ ПОЛНОМОЧИЙ ПО ОРГАНИЗАЦИИ</w:t>
      </w:r>
    </w:p>
    <w:p w:rsidR="006F17D2" w:rsidRDefault="006F17D2">
      <w:pPr>
        <w:pStyle w:val="ConsPlusTitle"/>
        <w:jc w:val="center"/>
      </w:pPr>
      <w:r>
        <w:t>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Параграф 1. Порядок расчета подлежащего распределению объема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Подлежащий распределению объем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по организации и обеспечению отдыха и оздоровления детей рассчитывается в следующем порядке: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19" w:name="P196"/>
      <w:bookmarkEnd w:id="19"/>
      <w:r>
        <w:t>1) вычисляется сумма норматива финансирования расходов на организацию и обеспечение отдыха и оздоровления детей и норматива финансирования расходов на обеспечение деятельности органов местного самоуправления по организации и обеспечению отдыха и оздоровления детей;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20" w:name="P197"/>
      <w:bookmarkEnd w:id="20"/>
      <w:r>
        <w:t>2) вычисляется произведение численности детей в возрасте от 6 лет 6 месяцев до 18 лет, обучающихся в организациях, осуществляющих образовательную деятельность на территории Свердловской области, по данным органов местного самоуправления на 1 сентября текущего финансового года и коэффициента, равного 0,01;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3) вычисляется произведение величин, полученных в результате вычислений, указанных в </w:t>
      </w:r>
      <w:hyperlink w:anchor="P19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97" w:history="1">
        <w:r>
          <w:rPr>
            <w:color w:val="0000FF"/>
          </w:rPr>
          <w:t>2</w:t>
        </w:r>
      </w:hyperlink>
      <w:r>
        <w:t xml:space="preserve"> настоящего параграфа.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Title"/>
        <w:ind w:firstLine="540"/>
        <w:jc w:val="both"/>
        <w:outlineLvl w:val="1"/>
      </w:pPr>
      <w:r>
        <w:t>Параграф 2. Порядок расчета размеров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по организации и обеспечению отдыха и оздоровления детей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ind w:firstLine="540"/>
        <w:jc w:val="both"/>
      </w:pPr>
      <w:r>
        <w:t>Размер субвенции из областного бюджета бюджету муниципального образования на осуществление переданных органам местного самоуправления этого муниципального образования государственных полномочий по организации и обеспечению отдыха и оздоровления детей рассчитывается в следующем порядке:</w:t>
      </w:r>
    </w:p>
    <w:p w:rsidR="006F17D2" w:rsidRDefault="006F17D2">
      <w:pPr>
        <w:pStyle w:val="ConsPlusNormal"/>
        <w:spacing w:before="220"/>
        <w:ind w:firstLine="540"/>
        <w:jc w:val="both"/>
      </w:pPr>
      <w:bookmarkStart w:id="21" w:name="P203"/>
      <w:bookmarkEnd w:id="21"/>
      <w:r>
        <w:t>1) вычисляется произведение численности детей в возрасте от 6 лет 6 месяцев до 18 лет, обучающихся в организациях, осуществляющих образовательную деятельность на территории соответствующего муниципального образования, по данным органов местного самоуправления этого муниципального образования на 1 сентября текущего финансового года и коэффициента, равного 0,01;</w:t>
      </w:r>
    </w:p>
    <w:p w:rsidR="006F17D2" w:rsidRDefault="006F17D2">
      <w:pPr>
        <w:pStyle w:val="ConsPlusNormal"/>
        <w:spacing w:before="220"/>
        <w:ind w:firstLine="540"/>
        <w:jc w:val="both"/>
      </w:pPr>
      <w:r>
        <w:t xml:space="preserve">2) вычисляется произведение величины, полученной в результате вычисления, указанного в </w:t>
      </w:r>
      <w:hyperlink w:anchor="P203" w:history="1">
        <w:r>
          <w:rPr>
            <w:color w:val="0000FF"/>
          </w:rPr>
          <w:t>подпункте 1</w:t>
        </w:r>
      </w:hyperlink>
      <w:r>
        <w:t xml:space="preserve"> настоящего параграфа, и величины, полученной в результате вычисления, указанного в </w:t>
      </w:r>
      <w:hyperlink w:anchor="P196" w:history="1">
        <w:r>
          <w:rPr>
            <w:color w:val="0000FF"/>
          </w:rPr>
          <w:t>подпункте 1 параграфа 1</w:t>
        </w:r>
      </w:hyperlink>
      <w:r>
        <w:t xml:space="preserve"> настоящей Методики.</w:t>
      </w: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jc w:val="both"/>
      </w:pPr>
    </w:p>
    <w:p w:rsidR="006F17D2" w:rsidRDefault="006F1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A47" w:rsidRDefault="00DB1A47">
      <w:bookmarkStart w:id="22" w:name="_GoBack"/>
      <w:bookmarkEnd w:id="22"/>
    </w:p>
    <w:sectPr w:rsidR="00DB1A47" w:rsidSect="00D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D2"/>
    <w:rsid w:val="006F17D2"/>
    <w:rsid w:val="00D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8028-B52A-4B00-B256-755771A6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91C6032A70F94BD52B70D81CF93E79E4D08E0D4A0533543C99E882395A01506E14983A167D92B3E4E0188EDD8B57AB48B1ECAD5F4CD216D4C4CD165X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D91C6032A70F94BD52B71B82A3CDED9C4E5FE9D4AE5C671C9C98DF7CC5A64046A14FD6E222D5293A4555DEA886EC29F0C012C8CBE8CC2367X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91C6032A70F94BD52B71B82A3CDED9C4E55E8D2A05C671C9C98DF7CC5A64046A14FD5E224DF7E6F0A5482EED3FF2AF0C011C8D76EX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D91C6032A70F94BD52B70D81CF93E79E4D08E0D4A0533543C99E882395A01506E14983A167D92B3E4E0188ECD8B57AB48B1ECAD5F4CD216D4C4CD165X8K" TargetMode="External"/><Relationship Id="rId10" Type="http://schemas.openxmlformats.org/officeDocument/2006/relationships/hyperlink" Target="consultantplus://offline/ref=50D91C6032A70F94BD52B70D81CF93E79E4D08E0D4A0533543C99E882395A01506E14983A167D92B3E4E0188E9D8B57AB48B1ECAD5F4CD216D4C4CD165X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D91C6032A70F94BD52B70D81CF93E79E4D08E0D4A0533543C99E882395A01506E14983A167D92B3E4E0188E8D8B57AB48B1ECAD5F4CD216D4C4CD165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TATIANA RYBOLOVLEVA</cp:lastModifiedBy>
  <cp:revision>1</cp:revision>
  <dcterms:created xsi:type="dcterms:W3CDTF">2021-10-20T10:23:00Z</dcterms:created>
  <dcterms:modified xsi:type="dcterms:W3CDTF">2021-10-20T10:24:00Z</dcterms:modified>
</cp:coreProperties>
</file>