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7A6" w:rsidRDefault="008417A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417A6" w:rsidRDefault="008417A6">
      <w:pPr>
        <w:pStyle w:val="ConsPlusNormal"/>
        <w:jc w:val="both"/>
        <w:outlineLvl w:val="0"/>
      </w:pPr>
    </w:p>
    <w:p w:rsidR="008417A6" w:rsidRDefault="008417A6">
      <w:pPr>
        <w:pStyle w:val="ConsPlusNormal"/>
        <w:outlineLvl w:val="0"/>
      </w:pPr>
      <w:r>
        <w:t>Зарегистрировано в Минюсте России 29 июня 2017 г. N 47254</w:t>
      </w:r>
    </w:p>
    <w:p w:rsidR="008417A6" w:rsidRDefault="008417A6">
      <w:pPr>
        <w:pStyle w:val="ConsPlusNormal"/>
        <w:pBdr>
          <w:top w:val="single" w:sz="6" w:space="0" w:color="auto"/>
        </w:pBdr>
        <w:spacing w:before="100" w:after="100"/>
        <w:jc w:val="both"/>
        <w:rPr>
          <w:sz w:val="2"/>
          <w:szCs w:val="2"/>
        </w:rPr>
      </w:pPr>
    </w:p>
    <w:p w:rsidR="008417A6" w:rsidRDefault="008417A6">
      <w:pPr>
        <w:pStyle w:val="ConsPlusNormal"/>
        <w:jc w:val="both"/>
      </w:pPr>
    </w:p>
    <w:p w:rsidR="008417A6" w:rsidRDefault="008417A6">
      <w:pPr>
        <w:pStyle w:val="ConsPlusTitle"/>
        <w:jc w:val="center"/>
      </w:pPr>
      <w:r>
        <w:t>МИНИСТЕРСТВО ТРУДА И СОЦИАЛЬНОЙ ЗАЩИТЫ РОССИЙСКОЙ ФЕДЕРАЦИИ</w:t>
      </w:r>
    </w:p>
    <w:p w:rsidR="008417A6" w:rsidRDefault="008417A6">
      <w:pPr>
        <w:pStyle w:val="ConsPlusTitle"/>
        <w:jc w:val="center"/>
      </w:pPr>
    </w:p>
    <w:p w:rsidR="008417A6" w:rsidRDefault="008417A6">
      <w:pPr>
        <w:pStyle w:val="ConsPlusTitle"/>
        <w:jc w:val="center"/>
      </w:pPr>
      <w:r>
        <w:t>ПРИКАЗ</w:t>
      </w:r>
    </w:p>
    <w:p w:rsidR="008417A6" w:rsidRDefault="008417A6">
      <w:pPr>
        <w:pStyle w:val="ConsPlusTitle"/>
        <w:jc w:val="center"/>
      </w:pPr>
      <w:r>
        <w:t>от 8 июня 2017 г. N 477н</w:t>
      </w:r>
    </w:p>
    <w:p w:rsidR="008417A6" w:rsidRDefault="008417A6">
      <w:pPr>
        <w:pStyle w:val="ConsPlusTitle"/>
        <w:jc w:val="center"/>
      </w:pPr>
    </w:p>
    <w:p w:rsidR="008417A6" w:rsidRDefault="008417A6">
      <w:pPr>
        <w:pStyle w:val="ConsPlusTitle"/>
        <w:jc w:val="center"/>
      </w:pPr>
      <w:r>
        <w:t>ОБ УТВЕРЖДЕНИИ СОСТАВА</w:t>
      </w:r>
    </w:p>
    <w:p w:rsidR="008417A6" w:rsidRDefault="008417A6">
      <w:pPr>
        <w:pStyle w:val="ConsPlusTitle"/>
        <w:jc w:val="center"/>
      </w:pPr>
      <w:r>
        <w:t>ИНФОРМАЦИИ, ПРЕДОСТАВЛЯЕМОЙ КОНКРЕТНОМУ ПОЛЬЗОВАТЕЛЮ</w:t>
      </w:r>
    </w:p>
    <w:p w:rsidR="008417A6" w:rsidRDefault="008417A6">
      <w:pPr>
        <w:pStyle w:val="ConsPlusTitle"/>
        <w:jc w:val="center"/>
      </w:pPr>
      <w:r>
        <w:t>ЕДИНОЙ ГОСУДАРСТВЕННОЙ ИНФОРМАЦИОННОЙ СИСТЕМЫ</w:t>
      </w:r>
    </w:p>
    <w:p w:rsidR="008417A6" w:rsidRDefault="008417A6">
      <w:pPr>
        <w:pStyle w:val="ConsPlusTitle"/>
        <w:jc w:val="center"/>
      </w:pPr>
      <w:r>
        <w:t>СОЦИАЛЬНОГО ОБЕСПЕЧЕНИЯ, НАПРАВИВШЕМУ ЗАПРОС</w:t>
      </w:r>
    </w:p>
    <w:p w:rsidR="008417A6" w:rsidRDefault="008417A6">
      <w:pPr>
        <w:pStyle w:val="ConsPlusTitle"/>
        <w:jc w:val="center"/>
      </w:pPr>
      <w:r>
        <w:t>О ПРЕДОСТАВЛЕНИИ ИНФОРМАЦИИ</w:t>
      </w:r>
    </w:p>
    <w:p w:rsidR="008417A6" w:rsidRDefault="008417A6">
      <w:pPr>
        <w:pStyle w:val="ConsPlusNormal"/>
        <w:jc w:val="both"/>
      </w:pPr>
    </w:p>
    <w:p w:rsidR="008417A6" w:rsidRDefault="008417A6">
      <w:pPr>
        <w:pStyle w:val="ConsPlusNormal"/>
        <w:ind w:firstLine="540"/>
        <w:jc w:val="both"/>
      </w:pPr>
      <w:r>
        <w:t xml:space="preserve">В соответствии с </w:t>
      </w:r>
      <w:hyperlink r:id="rId5" w:history="1">
        <w:r>
          <w:rPr>
            <w:color w:val="0000FF"/>
          </w:rPr>
          <w:t>пунктом 38</w:t>
        </w:r>
      </w:hyperlink>
      <w: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 (Собрание законодательства Российской Федерации, 2017, N 8, ст. 1249), приказываю:</w:t>
      </w:r>
    </w:p>
    <w:p w:rsidR="008417A6" w:rsidRDefault="008417A6">
      <w:pPr>
        <w:pStyle w:val="ConsPlusNormal"/>
        <w:spacing w:before="220"/>
        <w:ind w:firstLine="540"/>
        <w:jc w:val="both"/>
      </w:pPr>
      <w:r>
        <w:t xml:space="preserve">1. Утвердить прилагаемый </w:t>
      </w:r>
      <w:hyperlink w:anchor="P32" w:history="1">
        <w:r>
          <w:rPr>
            <w:color w:val="0000FF"/>
          </w:rPr>
          <w:t>состав</w:t>
        </w:r>
      </w:hyperlink>
      <w:r>
        <w:t xml:space="preserve"> информации, предоставляемой конкретному пользователю Единой государственной информационной системы социального обеспечения, направившему запрос о предоставлении информации.</w:t>
      </w:r>
    </w:p>
    <w:p w:rsidR="008417A6" w:rsidRDefault="008417A6">
      <w:pPr>
        <w:pStyle w:val="ConsPlusNormal"/>
        <w:spacing w:before="220"/>
        <w:ind w:firstLine="540"/>
        <w:jc w:val="both"/>
      </w:pPr>
      <w:r>
        <w:t>2. Настоящий приказ вступает в силу с 1 января 2018 года.</w:t>
      </w:r>
    </w:p>
    <w:p w:rsidR="008417A6" w:rsidRDefault="008417A6">
      <w:pPr>
        <w:pStyle w:val="ConsPlusNormal"/>
        <w:jc w:val="both"/>
      </w:pPr>
    </w:p>
    <w:p w:rsidR="008417A6" w:rsidRDefault="008417A6">
      <w:pPr>
        <w:pStyle w:val="ConsPlusNormal"/>
        <w:jc w:val="right"/>
      </w:pPr>
      <w:r>
        <w:t>Министр</w:t>
      </w:r>
    </w:p>
    <w:p w:rsidR="008417A6" w:rsidRDefault="008417A6">
      <w:pPr>
        <w:pStyle w:val="ConsPlusNormal"/>
        <w:jc w:val="right"/>
      </w:pPr>
      <w:r>
        <w:t>М.А.ТОПИЛИН</w:t>
      </w:r>
    </w:p>
    <w:p w:rsidR="008417A6" w:rsidRDefault="008417A6">
      <w:pPr>
        <w:pStyle w:val="ConsPlusNormal"/>
        <w:jc w:val="both"/>
      </w:pPr>
    </w:p>
    <w:p w:rsidR="008417A6" w:rsidRDefault="008417A6">
      <w:pPr>
        <w:pStyle w:val="ConsPlusNormal"/>
        <w:jc w:val="both"/>
      </w:pPr>
    </w:p>
    <w:p w:rsidR="008417A6" w:rsidRDefault="008417A6">
      <w:pPr>
        <w:pStyle w:val="ConsPlusNormal"/>
        <w:jc w:val="both"/>
      </w:pPr>
    </w:p>
    <w:p w:rsidR="008417A6" w:rsidRDefault="008417A6">
      <w:pPr>
        <w:pStyle w:val="ConsPlusNormal"/>
        <w:jc w:val="both"/>
      </w:pPr>
    </w:p>
    <w:p w:rsidR="008417A6" w:rsidRDefault="008417A6">
      <w:pPr>
        <w:pStyle w:val="ConsPlusNormal"/>
        <w:jc w:val="both"/>
      </w:pPr>
    </w:p>
    <w:p w:rsidR="008417A6" w:rsidRDefault="008417A6">
      <w:pPr>
        <w:pStyle w:val="ConsPlusNormal"/>
        <w:jc w:val="right"/>
        <w:outlineLvl w:val="0"/>
      </w:pPr>
      <w:r>
        <w:t>Утвержден</w:t>
      </w:r>
    </w:p>
    <w:p w:rsidR="008417A6" w:rsidRDefault="008417A6">
      <w:pPr>
        <w:pStyle w:val="ConsPlusNormal"/>
        <w:jc w:val="right"/>
      </w:pPr>
      <w:r>
        <w:t>приказом Министерства труда</w:t>
      </w:r>
    </w:p>
    <w:p w:rsidR="008417A6" w:rsidRDefault="008417A6">
      <w:pPr>
        <w:pStyle w:val="ConsPlusNormal"/>
        <w:jc w:val="right"/>
      </w:pPr>
      <w:r>
        <w:t>и социальной защиты</w:t>
      </w:r>
    </w:p>
    <w:p w:rsidR="008417A6" w:rsidRDefault="008417A6">
      <w:pPr>
        <w:pStyle w:val="ConsPlusNormal"/>
        <w:jc w:val="right"/>
      </w:pPr>
      <w:r>
        <w:t>Российской Федерации</w:t>
      </w:r>
    </w:p>
    <w:p w:rsidR="008417A6" w:rsidRDefault="008417A6">
      <w:pPr>
        <w:pStyle w:val="ConsPlusNormal"/>
        <w:jc w:val="right"/>
      </w:pPr>
      <w:r>
        <w:t>от 08.06.2017 N 477н</w:t>
      </w:r>
    </w:p>
    <w:p w:rsidR="008417A6" w:rsidRDefault="008417A6">
      <w:pPr>
        <w:pStyle w:val="ConsPlusNormal"/>
        <w:jc w:val="both"/>
      </w:pPr>
    </w:p>
    <w:p w:rsidR="008417A6" w:rsidRDefault="008417A6">
      <w:pPr>
        <w:pStyle w:val="ConsPlusTitle"/>
        <w:jc w:val="center"/>
      </w:pPr>
      <w:bookmarkStart w:id="0" w:name="P32"/>
      <w:bookmarkEnd w:id="0"/>
      <w:r>
        <w:t>СОСТАВ</w:t>
      </w:r>
    </w:p>
    <w:p w:rsidR="008417A6" w:rsidRDefault="008417A6">
      <w:pPr>
        <w:pStyle w:val="ConsPlusTitle"/>
        <w:jc w:val="center"/>
      </w:pPr>
      <w:r>
        <w:t>ИНФОРМАЦИИ, ПРЕДОСТАВЛЯЕМОЙ КОНКРЕТНОМУ ПОЛЬЗОВАТЕЛЮ</w:t>
      </w:r>
    </w:p>
    <w:p w:rsidR="008417A6" w:rsidRDefault="008417A6">
      <w:pPr>
        <w:pStyle w:val="ConsPlusTitle"/>
        <w:jc w:val="center"/>
      </w:pPr>
      <w:r>
        <w:t>ЕДИНОЙ ГОСУДАРСТВЕННОЙ ИНФОРМАЦИОННОЙ СИСТЕМЫ</w:t>
      </w:r>
    </w:p>
    <w:p w:rsidR="008417A6" w:rsidRDefault="008417A6">
      <w:pPr>
        <w:pStyle w:val="ConsPlusTitle"/>
        <w:jc w:val="center"/>
      </w:pPr>
      <w:r>
        <w:t>СОЦИАЛЬНОГО ОБЕСПЕЧЕНИЯ, НАПРАВИВШЕМУ ЗАПРОС</w:t>
      </w:r>
    </w:p>
    <w:p w:rsidR="008417A6" w:rsidRDefault="008417A6">
      <w:pPr>
        <w:pStyle w:val="ConsPlusTitle"/>
        <w:jc w:val="center"/>
      </w:pPr>
      <w:r>
        <w:t>О ПРЕДОСТАВЛЕНИИ ИНФОРМАЦИИ</w:t>
      </w:r>
    </w:p>
    <w:p w:rsidR="008417A6" w:rsidRDefault="008417A6">
      <w:pPr>
        <w:pStyle w:val="ConsPlusNormal"/>
        <w:jc w:val="both"/>
      </w:pPr>
    </w:p>
    <w:p w:rsidR="008417A6" w:rsidRDefault="008417A6">
      <w:pPr>
        <w:pStyle w:val="ConsPlusNormal"/>
        <w:ind w:firstLine="540"/>
        <w:jc w:val="both"/>
      </w:pPr>
      <w:r>
        <w:t xml:space="preserve">1. Состав информации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(далее - меры социальной защиты (поддержки), предоставляемой по запросу пользователей Единой государственной информационной системы социального обеспечения, указанных в </w:t>
      </w:r>
      <w:hyperlink r:id="rId6" w:history="1">
        <w:r>
          <w:rPr>
            <w:color w:val="0000FF"/>
          </w:rPr>
          <w:t>пункте 22</w:t>
        </w:r>
      </w:hyperlink>
      <w: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 (далее - пользователи), включает:</w:t>
      </w:r>
    </w:p>
    <w:p w:rsidR="008417A6" w:rsidRDefault="008417A6">
      <w:pPr>
        <w:pStyle w:val="ConsPlusNormal"/>
        <w:spacing w:before="220"/>
        <w:ind w:firstLine="540"/>
        <w:jc w:val="both"/>
      </w:pPr>
      <w:bookmarkStart w:id="1" w:name="P39"/>
      <w:bookmarkEnd w:id="1"/>
      <w:r>
        <w:lastRenderedPageBreak/>
        <w:t>а) сведения о гражданине - получателе мер социальной защиты (поддержки):</w:t>
      </w:r>
    </w:p>
    <w:p w:rsidR="008417A6" w:rsidRDefault="008417A6">
      <w:pPr>
        <w:pStyle w:val="ConsPlusNormal"/>
        <w:spacing w:before="220"/>
        <w:ind w:firstLine="540"/>
        <w:jc w:val="both"/>
      </w:pPr>
      <w:r>
        <w:t>фамилия, имя, отчество (при наличии);</w:t>
      </w:r>
    </w:p>
    <w:p w:rsidR="008417A6" w:rsidRDefault="008417A6">
      <w:pPr>
        <w:pStyle w:val="ConsPlusNormal"/>
        <w:spacing w:before="220"/>
        <w:ind w:firstLine="540"/>
        <w:jc w:val="both"/>
      </w:pPr>
      <w:r>
        <w:t>страховой номер индивидуального лицевого счета в системе обязательного пенсионного страхования (СНИЛС);</w:t>
      </w:r>
    </w:p>
    <w:p w:rsidR="008417A6" w:rsidRDefault="008417A6">
      <w:pPr>
        <w:pStyle w:val="ConsPlusNormal"/>
        <w:spacing w:before="220"/>
        <w:ind w:firstLine="540"/>
        <w:jc w:val="both"/>
      </w:pPr>
      <w:r>
        <w:t>адрес места жительства (места пребывания, фактического проживания);</w:t>
      </w:r>
    </w:p>
    <w:p w:rsidR="008417A6" w:rsidRDefault="008417A6">
      <w:pPr>
        <w:pStyle w:val="ConsPlusNormal"/>
        <w:spacing w:before="220"/>
        <w:ind w:firstLine="540"/>
        <w:jc w:val="both"/>
      </w:pPr>
      <w:r>
        <w:t>дата рождения;</w:t>
      </w:r>
    </w:p>
    <w:p w:rsidR="008417A6" w:rsidRDefault="008417A6">
      <w:pPr>
        <w:pStyle w:val="ConsPlusNormal"/>
        <w:spacing w:before="220"/>
        <w:ind w:firstLine="540"/>
        <w:jc w:val="both"/>
      </w:pPr>
      <w:r>
        <w:t>место рождения;</w:t>
      </w:r>
    </w:p>
    <w:p w:rsidR="008417A6" w:rsidRDefault="008417A6">
      <w:pPr>
        <w:pStyle w:val="ConsPlusNormal"/>
        <w:spacing w:before="220"/>
        <w:ind w:firstLine="540"/>
        <w:jc w:val="both"/>
      </w:pPr>
      <w:r>
        <w:t>пол;</w:t>
      </w:r>
    </w:p>
    <w:p w:rsidR="008417A6" w:rsidRDefault="008417A6">
      <w:pPr>
        <w:pStyle w:val="ConsPlusNormal"/>
        <w:spacing w:before="220"/>
        <w:ind w:firstLine="540"/>
        <w:jc w:val="both"/>
      </w:pPr>
      <w:r>
        <w:t>сведения о гражданстве;</w:t>
      </w:r>
    </w:p>
    <w:p w:rsidR="008417A6" w:rsidRDefault="008417A6">
      <w:pPr>
        <w:pStyle w:val="ConsPlusNormal"/>
        <w:spacing w:before="220"/>
        <w:ind w:firstLine="540"/>
        <w:jc w:val="both"/>
      </w:pPr>
      <w:r>
        <w:t>б) сведения о мерах социальной защиты (поддержки), предоставляемых гражданину - получателю мер социальной защиты (поддержки)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w:t>
      </w:r>
    </w:p>
    <w:p w:rsidR="008417A6" w:rsidRDefault="008417A6">
      <w:pPr>
        <w:pStyle w:val="ConsPlusNormal"/>
        <w:spacing w:before="220"/>
        <w:ind w:firstLine="540"/>
        <w:jc w:val="both"/>
      </w:pPr>
      <w:r>
        <w:t>наименование меры социальной защиты (поддержки);</w:t>
      </w:r>
    </w:p>
    <w:p w:rsidR="008417A6" w:rsidRDefault="008417A6">
      <w:pPr>
        <w:pStyle w:val="ConsPlusNormal"/>
        <w:spacing w:before="220"/>
        <w:ind w:firstLine="540"/>
        <w:jc w:val="both"/>
      </w:pPr>
      <w:r>
        <w:t>код, присвоенный мере социальной защиты (поддержки) в классификаторе мер социальной защиты (поддержки); &lt;1&gt;</w:t>
      </w:r>
    </w:p>
    <w:p w:rsidR="008417A6" w:rsidRDefault="008417A6">
      <w:pPr>
        <w:pStyle w:val="ConsPlusNormal"/>
        <w:spacing w:before="220"/>
        <w:ind w:firstLine="540"/>
        <w:jc w:val="both"/>
      </w:pPr>
      <w:r>
        <w:t>--------------------------------</w:t>
      </w:r>
    </w:p>
    <w:p w:rsidR="008417A6" w:rsidRDefault="008417A6">
      <w:pPr>
        <w:pStyle w:val="ConsPlusNormal"/>
        <w:spacing w:before="220"/>
        <w:ind w:firstLine="540"/>
        <w:jc w:val="both"/>
      </w:pPr>
      <w:r>
        <w:t xml:space="preserve">&lt;1&gt; Формирование и ведение классификатора мер социальной защиты (поддержки) предусмотрено </w:t>
      </w:r>
      <w:hyperlink r:id="rId7" w:history="1">
        <w:r>
          <w:rPr>
            <w:color w:val="0000FF"/>
          </w:rPr>
          <w:t>пунктами 7</w:t>
        </w:r>
      </w:hyperlink>
      <w:r>
        <w:t xml:space="preserve"> и </w:t>
      </w:r>
      <w:hyperlink r:id="rId8" w:history="1">
        <w:r>
          <w:rPr>
            <w:color w:val="0000FF"/>
          </w:rPr>
          <w:t>18</w:t>
        </w:r>
      </w:hyperlink>
      <w:r>
        <w:t xml:space="preserve"> Положения о Единой государственной информационной системе социального обеспечения, утвержденного постановлением Правительства Российской Федерации от 14 февраля 2017 г. N 181.</w:t>
      </w:r>
    </w:p>
    <w:p w:rsidR="008417A6" w:rsidRDefault="008417A6">
      <w:pPr>
        <w:pStyle w:val="ConsPlusNormal"/>
        <w:jc w:val="both"/>
      </w:pPr>
    </w:p>
    <w:p w:rsidR="008417A6" w:rsidRDefault="008417A6">
      <w:pPr>
        <w:pStyle w:val="ConsPlusNormal"/>
        <w:ind w:firstLine="540"/>
        <w:jc w:val="both"/>
      </w:pPr>
      <w:r>
        <w:t>код категории получателя меры социальной защиты (поддержки);</w:t>
      </w:r>
    </w:p>
    <w:p w:rsidR="008417A6" w:rsidRDefault="008417A6">
      <w:pPr>
        <w:pStyle w:val="ConsPlusNormal"/>
        <w:spacing w:before="220"/>
        <w:ind w:firstLine="540"/>
        <w:jc w:val="both"/>
      </w:pPr>
      <w:r>
        <w:t>субъект Российской Федерации, на территории которого предоставляется мера социальной защиты (поддержки);</w:t>
      </w:r>
    </w:p>
    <w:p w:rsidR="008417A6" w:rsidRDefault="008417A6">
      <w:pPr>
        <w:pStyle w:val="ConsPlusNormal"/>
        <w:spacing w:before="220"/>
        <w:ind w:firstLine="540"/>
        <w:jc w:val="both"/>
      </w:pPr>
      <w:r>
        <w:t>город (район, населенный пункт), в котором предоставляется мера социальной защиты (поддержки);</w:t>
      </w:r>
    </w:p>
    <w:p w:rsidR="008417A6" w:rsidRDefault="008417A6">
      <w:pPr>
        <w:pStyle w:val="ConsPlusNormal"/>
        <w:spacing w:before="220"/>
        <w:ind w:firstLine="540"/>
        <w:jc w:val="both"/>
      </w:pPr>
      <w:r>
        <w:t>наименование органа государственной власти (государственного органа), государственного внебюджетного фонда, органа местного самоуправления, организации, находящейся в ведении органа государственной власти, предоставляющих (предоставивших) меру социальной защиты (поддержки);</w:t>
      </w:r>
    </w:p>
    <w:p w:rsidR="008417A6" w:rsidRDefault="008417A6">
      <w:pPr>
        <w:pStyle w:val="ConsPlusNormal"/>
        <w:spacing w:before="220"/>
        <w:ind w:firstLine="540"/>
        <w:jc w:val="both"/>
      </w:pPr>
      <w:r>
        <w:t>основание предоставления меры социальной защиты (поддержки) &lt;2&gt;.</w:t>
      </w:r>
    </w:p>
    <w:p w:rsidR="008417A6" w:rsidRDefault="008417A6">
      <w:pPr>
        <w:pStyle w:val="ConsPlusNormal"/>
        <w:spacing w:before="220"/>
        <w:ind w:firstLine="540"/>
        <w:jc w:val="both"/>
      </w:pPr>
      <w:r>
        <w:t>--------------------------------</w:t>
      </w:r>
    </w:p>
    <w:p w:rsidR="008417A6" w:rsidRDefault="008417A6">
      <w:pPr>
        <w:pStyle w:val="ConsPlusNormal"/>
        <w:spacing w:before="220"/>
        <w:ind w:firstLine="540"/>
        <w:jc w:val="both"/>
      </w:pPr>
      <w:r>
        <w:t xml:space="preserve">&lt;2&gt; В качестве основания предоставления меры социальной защиты (поддержки) указывается нормативный правовой акт Российской Федерации, нормативный правовой акт субъекта Российской Федерации, муниципальный нормативный правовой акт (с указанием номера пункта, статьи), которым установлена мера социальной защиты (поддержки), а также решение уполномоченного органа государственной власти (государственного органа), органа местного самоуправления, органа управления государственного внебюджетного фонда или организации, </w:t>
      </w:r>
      <w:r>
        <w:lastRenderedPageBreak/>
        <w:t>находящейся в ведении органа государственной власти, предоставляющей меры социальной защиты (поддержки), о предоставлении меры социальной защиты (поддержки) с указанием реквизитов данного решения.</w:t>
      </w:r>
    </w:p>
    <w:p w:rsidR="008417A6" w:rsidRDefault="008417A6">
      <w:pPr>
        <w:pStyle w:val="ConsPlusNormal"/>
        <w:jc w:val="both"/>
      </w:pPr>
    </w:p>
    <w:p w:rsidR="008417A6" w:rsidRDefault="008417A6">
      <w:pPr>
        <w:pStyle w:val="ConsPlusNormal"/>
        <w:ind w:firstLine="540"/>
        <w:jc w:val="both"/>
      </w:pPr>
      <w:r>
        <w:t>2. Состав информации о конкретной предоставленной (предоставляемой) мере социальной защиты (поддержки), предоставляемой по запросу пользователей, включает:</w:t>
      </w:r>
    </w:p>
    <w:p w:rsidR="008417A6" w:rsidRDefault="008417A6">
      <w:pPr>
        <w:pStyle w:val="ConsPlusNormal"/>
        <w:spacing w:before="220"/>
        <w:ind w:firstLine="540"/>
        <w:jc w:val="both"/>
      </w:pPr>
      <w:r>
        <w:t xml:space="preserve">а) сведения, предусмотренные </w:t>
      </w:r>
      <w:hyperlink w:anchor="P39" w:history="1">
        <w:r>
          <w:rPr>
            <w:color w:val="0000FF"/>
          </w:rPr>
          <w:t>подпунктом "а" пункта 1</w:t>
        </w:r>
      </w:hyperlink>
      <w:r>
        <w:t xml:space="preserve"> настоящего состава информации;</w:t>
      </w:r>
    </w:p>
    <w:p w:rsidR="008417A6" w:rsidRDefault="008417A6">
      <w:pPr>
        <w:pStyle w:val="ConsPlusNormal"/>
        <w:spacing w:before="220"/>
        <w:ind w:firstLine="540"/>
        <w:jc w:val="both"/>
      </w:pPr>
      <w:bookmarkStart w:id="2" w:name="P63"/>
      <w:bookmarkEnd w:id="2"/>
      <w:r>
        <w:t>б) сведения о назначенной мере социальной защиты (поддержки):</w:t>
      </w:r>
    </w:p>
    <w:p w:rsidR="008417A6" w:rsidRDefault="008417A6">
      <w:pPr>
        <w:pStyle w:val="ConsPlusNormal"/>
        <w:spacing w:before="220"/>
        <w:ind w:firstLine="540"/>
        <w:jc w:val="both"/>
      </w:pPr>
      <w:r>
        <w:t>наименование меры социальной защиты (поддержки);</w:t>
      </w:r>
    </w:p>
    <w:p w:rsidR="008417A6" w:rsidRDefault="008417A6">
      <w:pPr>
        <w:pStyle w:val="ConsPlusNormal"/>
        <w:spacing w:before="220"/>
        <w:ind w:firstLine="540"/>
        <w:jc w:val="both"/>
      </w:pPr>
      <w:r>
        <w:t>код, присвоенный мере социальной защиты (поддержки) в классификаторе мер социальной защиты (поддержки);</w:t>
      </w:r>
    </w:p>
    <w:p w:rsidR="008417A6" w:rsidRDefault="008417A6">
      <w:pPr>
        <w:pStyle w:val="ConsPlusNormal"/>
        <w:spacing w:before="220"/>
        <w:ind w:firstLine="540"/>
        <w:jc w:val="both"/>
      </w:pPr>
      <w:r>
        <w:t>код категории получателя меры социальной защиты (поддержки);</w:t>
      </w:r>
    </w:p>
    <w:p w:rsidR="008417A6" w:rsidRDefault="008417A6">
      <w:pPr>
        <w:pStyle w:val="ConsPlusNormal"/>
        <w:spacing w:before="220"/>
        <w:ind w:firstLine="540"/>
        <w:jc w:val="both"/>
      </w:pPr>
      <w:r>
        <w:t>период (срок) назначения и предоставления меры социальной защиты (поддержки);</w:t>
      </w:r>
    </w:p>
    <w:p w:rsidR="008417A6" w:rsidRDefault="008417A6">
      <w:pPr>
        <w:pStyle w:val="ConsPlusNormal"/>
        <w:spacing w:before="220"/>
        <w:ind w:firstLine="540"/>
        <w:jc w:val="both"/>
      </w:pPr>
      <w:r>
        <w:t>размер (объем) предоставляемой (предоставленной) меры социальной защиты (поддержки) в натуральной форме или в денежном выражении;</w:t>
      </w:r>
    </w:p>
    <w:p w:rsidR="008417A6" w:rsidRDefault="008417A6">
      <w:pPr>
        <w:pStyle w:val="ConsPlusNormal"/>
        <w:spacing w:before="220"/>
        <w:ind w:firstLine="540"/>
        <w:jc w:val="both"/>
      </w:pPr>
      <w:r>
        <w:t>количественная оценка меры социальной защиты (поддержки), предоставляемой (предоставленной) в виде льгот на приобретение товаров и услуг;</w:t>
      </w:r>
    </w:p>
    <w:p w:rsidR="008417A6" w:rsidRDefault="008417A6">
      <w:pPr>
        <w:pStyle w:val="ConsPlusNormal"/>
        <w:spacing w:before="220"/>
        <w:ind w:firstLine="540"/>
        <w:jc w:val="both"/>
      </w:pPr>
      <w:r>
        <w:t>информация об изменении размера (объема) и периода (срока) предоставления назначенной меры социальной защиты (поддержки);</w:t>
      </w:r>
    </w:p>
    <w:p w:rsidR="008417A6" w:rsidRDefault="008417A6">
      <w:pPr>
        <w:pStyle w:val="ConsPlusNormal"/>
        <w:spacing w:before="220"/>
        <w:ind w:firstLine="540"/>
        <w:jc w:val="both"/>
      </w:pPr>
      <w:r>
        <w:t>страховые номера индивидуальных лицевых счетов (СНИЛС) всех членов семьи или домохозяйства, учитываемых при назначении меры социальной защиты (поддержки), предоставляемой (предоставленной) семье или домохозяйству;</w:t>
      </w:r>
    </w:p>
    <w:p w:rsidR="008417A6" w:rsidRDefault="008417A6">
      <w:pPr>
        <w:pStyle w:val="ConsPlusNormal"/>
        <w:spacing w:before="220"/>
        <w:ind w:firstLine="540"/>
        <w:jc w:val="both"/>
      </w:pPr>
      <w:r>
        <w:t>размер занимаемой площади жилого помещения - для меры социальной защиты (поддержки) по оплате жилищно-коммунальных услуг;</w:t>
      </w:r>
    </w:p>
    <w:p w:rsidR="008417A6" w:rsidRDefault="008417A6">
      <w:pPr>
        <w:pStyle w:val="ConsPlusNormal"/>
        <w:spacing w:before="220"/>
        <w:ind w:firstLine="540"/>
        <w:jc w:val="both"/>
      </w:pPr>
      <w:r>
        <w:t>адрес, общая площадь и стоимость предоставленного жилого помещения с указанием размера средств федерального бюджета - для меры социальной защиты (поддержки) по обеспечению жильем;</w:t>
      </w:r>
    </w:p>
    <w:p w:rsidR="008417A6" w:rsidRDefault="008417A6">
      <w:pPr>
        <w:pStyle w:val="ConsPlusNormal"/>
        <w:spacing w:before="220"/>
        <w:ind w:firstLine="540"/>
        <w:jc w:val="both"/>
      </w:pPr>
      <w:r>
        <w:t>критерии нуждаемости, применяемые при предоставлении меры социальной защиты (поддержки) за счет бюджетов субъектов Российской Федерации и местных бюджетов;</w:t>
      </w:r>
    </w:p>
    <w:p w:rsidR="008417A6" w:rsidRDefault="008417A6">
      <w:pPr>
        <w:pStyle w:val="ConsPlusNormal"/>
        <w:spacing w:before="220"/>
        <w:ind w:firstLine="540"/>
        <w:jc w:val="both"/>
      </w:pPr>
      <w:r>
        <w:t>сведения о предоставлении субсидии за счет средств бюджета субъекта Российской Федерации на приобретение или строительство жилья;</w:t>
      </w:r>
    </w:p>
    <w:p w:rsidR="008417A6" w:rsidRDefault="008417A6">
      <w:pPr>
        <w:pStyle w:val="ConsPlusNormal"/>
        <w:spacing w:before="220"/>
        <w:ind w:firstLine="540"/>
        <w:jc w:val="both"/>
      </w:pPr>
      <w:r>
        <w:t>сведения о предоставлении жилого помещения за счет средств бюджета субъекта Российской Федерации или местного бюджета;</w:t>
      </w:r>
    </w:p>
    <w:p w:rsidR="008417A6" w:rsidRDefault="008417A6">
      <w:pPr>
        <w:pStyle w:val="ConsPlusNormal"/>
        <w:spacing w:before="220"/>
        <w:ind w:firstLine="540"/>
        <w:jc w:val="both"/>
      </w:pPr>
      <w:r>
        <w:t>источник финансирования, за счет средств которого осуществляется предоставление меры социальной защиты (поддержки) (федеральный бюджет, бюджет субъекта Российской Федерации, местный бюджет, бюджет государственного внебюджетного фонда);</w:t>
      </w:r>
    </w:p>
    <w:p w:rsidR="008417A6" w:rsidRDefault="008417A6">
      <w:pPr>
        <w:pStyle w:val="ConsPlusNormal"/>
        <w:spacing w:before="220"/>
        <w:ind w:firstLine="540"/>
        <w:jc w:val="both"/>
      </w:pPr>
      <w:r>
        <w:t>субъект Российской Федерации, на территории которого предоставляется мера социальной защиты (поддержки);</w:t>
      </w:r>
    </w:p>
    <w:p w:rsidR="008417A6" w:rsidRDefault="008417A6">
      <w:pPr>
        <w:pStyle w:val="ConsPlusNormal"/>
        <w:spacing w:before="220"/>
        <w:ind w:firstLine="540"/>
        <w:jc w:val="both"/>
      </w:pPr>
      <w:r>
        <w:t xml:space="preserve">город (район, населенный пункт), в котором предоставляется мера социальной защиты </w:t>
      </w:r>
      <w:r>
        <w:lastRenderedPageBreak/>
        <w:t>(поддержки);</w:t>
      </w:r>
    </w:p>
    <w:p w:rsidR="008417A6" w:rsidRDefault="008417A6">
      <w:pPr>
        <w:pStyle w:val="ConsPlusNormal"/>
        <w:spacing w:before="220"/>
        <w:ind w:firstLine="540"/>
        <w:jc w:val="both"/>
      </w:pPr>
      <w:r>
        <w:t>наименование органа государственной власти (государственного органа), государственного внебюджетного фонда, органа местного самоуправления, организации, находящейся в ведении органа государственной власти, предоставляющих (предоставивших) меру социальной защиты (поддержки);</w:t>
      </w:r>
    </w:p>
    <w:p w:rsidR="008417A6" w:rsidRDefault="008417A6">
      <w:pPr>
        <w:pStyle w:val="ConsPlusNormal"/>
        <w:spacing w:before="220"/>
        <w:ind w:firstLine="540"/>
        <w:jc w:val="both"/>
      </w:pPr>
      <w:r>
        <w:t>основание предоставления меры социальной защиты (поддержки).</w:t>
      </w:r>
    </w:p>
    <w:p w:rsidR="008417A6" w:rsidRDefault="008417A6">
      <w:pPr>
        <w:pStyle w:val="ConsPlusNormal"/>
        <w:spacing w:before="220"/>
        <w:ind w:firstLine="540"/>
        <w:jc w:val="both"/>
      </w:pPr>
      <w:r>
        <w:t>3. Состав информации о мерах социальной защиты (поддержки), предоставляемой по запросу пользователей из числа граждан через личный кабинет гражданина в федеральной государственной информационной системе "Единый портал государственных и муниципальных услуг (функций)", включает:</w:t>
      </w:r>
    </w:p>
    <w:p w:rsidR="008417A6" w:rsidRDefault="008417A6">
      <w:pPr>
        <w:pStyle w:val="ConsPlusNormal"/>
        <w:spacing w:before="220"/>
        <w:ind w:firstLine="540"/>
        <w:jc w:val="both"/>
      </w:pPr>
      <w:r>
        <w:t xml:space="preserve">а) сведения о предоставляемых гражданину мерах социальной защиты (поддержки), предусмотренные </w:t>
      </w:r>
      <w:hyperlink w:anchor="P63" w:history="1">
        <w:r>
          <w:rPr>
            <w:color w:val="0000FF"/>
          </w:rPr>
          <w:t>подпунктом "б" пункта 2</w:t>
        </w:r>
      </w:hyperlink>
      <w:r>
        <w:t xml:space="preserve"> настоящего состава информации;</w:t>
      </w:r>
    </w:p>
    <w:p w:rsidR="008417A6" w:rsidRDefault="008417A6">
      <w:pPr>
        <w:pStyle w:val="ConsPlusNormal"/>
        <w:spacing w:before="220"/>
        <w:ind w:firstLine="540"/>
        <w:jc w:val="both"/>
      </w:pPr>
      <w:r>
        <w:t>б) сведения о мерах социальной защиты (поддержки), на которые гражданин имеет право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w:t>
      </w:r>
    </w:p>
    <w:p w:rsidR="008417A6" w:rsidRDefault="008417A6">
      <w:pPr>
        <w:pStyle w:val="ConsPlusNormal"/>
        <w:spacing w:before="220"/>
        <w:ind w:firstLine="540"/>
        <w:jc w:val="both"/>
      </w:pPr>
      <w:r>
        <w:t>вид меры социальной защиты (поддержки);</w:t>
      </w:r>
    </w:p>
    <w:p w:rsidR="008417A6" w:rsidRDefault="008417A6">
      <w:pPr>
        <w:pStyle w:val="ConsPlusNormal"/>
        <w:spacing w:before="220"/>
        <w:ind w:firstLine="540"/>
        <w:jc w:val="both"/>
      </w:pPr>
      <w:r>
        <w:t>условия предоставления меры социальной защиты (поддержки);</w:t>
      </w:r>
    </w:p>
    <w:p w:rsidR="008417A6" w:rsidRDefault="008417A6">
      <w:pPr>
        <w:pStyle w:val="ConsPlusNormal"/>
        <w:spacing w:before="220"/>
        <w:ind w:firstLine="540"/>
        <w:jc w:val="both"/>
      </w:pPr>
      <w:r>
        <w:t>способ предоставления меры социальной защиты (поддержки);</w:t>
      </w:r>
    </w:p>
    <w:p w:rsidR="008417A6" w:rsidRDefault="008417A6">
      <w:pPr>
        <w:pStyle w:val="ConsPlusNormal"/>
        <w:spacing w:before="220"/>
        <w:ind w:firstLine="540"/>
        <w:jc w:val="both"/>
      </w:pPr>
      <w:r>
        <w:t>форма предоставления меры социальной защиты (поддержки);</w:t>
      </w:r>
    </w:p>
    <w:p w:rsidR="008417A6" w:rsidRDefault="008417A6">
      <w:pPr>
        <w:pStyle w:val="ConsPlusNormal"/>
        <w:spacing w:before="220"/>
        <w:ind w:firstLine="540"/>
        <w:jc w:val="both"/>
      </w:pPr>
      <w:r>
        <w:t>размер (объем) предоставляемой (предоставленной) меры социальной защиты (поддержки) в натуральной форме или в денежном выражении;</w:t>
      </w:r>
    </w:p>
    <w:p w:rsidR="008417A6" w:rsidRDefault="008417A6">
      <w:pPr>
        <w:pStyle w:val="ConsPlusNormal"/>
        <w:spacing w:before="220"/>
        <w:ind w:firstLine="540"/>
        <w:jc w:val="both"/>
      </w:pPr>
      <w:r>
        <w:t>реквизиты федеральных законов и иных нормативных правовых актов, на основании которых осуществляется предоставление мер социальной защиты (поддержки).</w:t>
      </w:r>
    </w:p>
    <w:p w:rsidR="008417A6" w:rsidRDefault="008417A6">
      <w:pPr>
        <w:pStyle w:val="ConsPlusNormal"/>
        <w:jc w:val="both"/>
      </w:pPr>
    </w:p>
    <w:p w:rsidR="008417A6" w:rsidRDefault="008417A6">
      <w:pPr>
        <w:pStyle w:val="ConsPlusNormal"/>
        <w:jc w:val="both"/>
      </w:pPr>
    </w:p>
    <w:p w:rsidR="008417A6" w:rsidRDefault="008417A6">
      <w:pPr>
        <w:pStyle w:val="ConsPlusNormal"/>
        <w:pBdr>
          <w:top w:val="single" w:sz="6" w:space="0" w:color="auto"/>
        </w:pBdr>
        <w:spacing w:before="100" w:after="100"/>
        <w:jc w:val="both"/>
        <w:rPr>
          <w:sz w:val="2"/>
          <w:szCs w:val="2"/>
        </w:rPr>
      </w:pPr>
    </w:p>
    <w:p w:rsidR="00061B02" w:rsidRDefault="00061B02">
      <w:bookmarkStart w:id="3" w:name="_GoBack"/>
      <w:bookmarkEnd w:id="3"/>
    </w:p>
    <w:sectPr w:rsidR="00061B02" w:rsidSect="00845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A6"/>
    <w:rsid w:val="00061B02"/>
    <w:rsid w:val="00841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60630-2A56-4A78-87CC-F0902464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1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17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2B04051F3D1FA3A7BF79E9D392374681E5DB6B9C4892C2C9A5DE2309BBC95DE6ADD43ABCE622CDBDC2623F11C72EEFF6090FCEBB10C558h4BAE" TargetMode="External"/><Relationship Id="rId3" Type="http://schemas.openxmlformats.org/officeDocument/2006/relationships/webSettings" Target="webSettings.xml"/><Relationship Id="rId7" Type="http://schemas.openxmlformats.org/officeDocument/2006/relationships/hyperlink" Target="consultantplus://offline/ref=B52B04051F3D1FA3A7BF79E9D392374681E5DB6B9C4892C2C9A5DE2309BBC95DE6ADD43ABCE622C6BDC2623F11C72EEFF6090FCEBB10C558h4B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2B04051F3D1FA3A7BF79E9D392374681E5DB6B9C4892C2C9A5DE2309BBC95DE6ADD43ABCE622CDBAC2623F11C72EEFF6090FCEBB10C558h4BAE" TargetMode="External"/><Relationship Id="rId5" Type="http://schemas.openxmlformats.org/officeDocument/2006/relationships/hyperlink" Target="consultantplus://offline/ref=B52B04051F3D1FA3A7BF79E9D392374681E5DB6B9C4892C2C9A5DE2309BBC95DE6ADD43ABCE623C7BEC2623F11C72EEFF6090FCEBB10C558h4BAE" TargetMode="External"/><Relationship Id="rId1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TATIANA RYBOLOVLEVA</cp:lastModifiedBy>
  <cp:revision>1</cp:revision>
  <dcterms:created xsi:type="dcterms:W3CDTF">2021-06-03T04:01:00Z</dcterms:created>
  <dcterms:modified xsi:type="dcterms:W3CDTF">2021-06-03T04:01:00Z</dcterms:modified>
</cp:coreProperties>
</file>