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4B" w:rsidRPr="00F21A4B" w:rsidRDefault="00F21A4B" w:rsidP="00F21A4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21A4B">
        <w:rPr>
          <w:b/>
          <w:sz w:val="28"/>
          <w:szCs w:val="28"/>
        </w:rPr>
        <w:t>Показатели, используемые в муниципальной системе объективности процедур оценки качества и олимпиад школьников:</w:t>
      </w:r>
    </w:p>
    <w:p w:rsidR="00F21A4B" w:rsidRPr="00F21A4B" w:rsidRDefault="00F21A4B" w:rsidP="00F21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4B">
        <w:rPr>
          <w:sz w:val="28"/>
          <w:szCs w:val="28"/>
        </w:rPr>
        <w:t>1) объективность оценки образовательных результатов в образовательных организациях:</w:t>
      </w:r>
    </w:p>
    <w:p w:rsidR="00F21A4B" w:rsidRPr="00F21A4B" w:rsidRDefault="00F21A4B" w:rsidP="00F21A4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21A4B">
        <w:rPr>
          <w:sz w:val="28"/>
          <w:szCs w:val="28"/>
        </w:rPr>
        <w:t>количество оценочных процедур, в которых для данной ОО обнаружены признаки необъективности результатов (внешний индекс необъективности ОО)</w:t>
      </w:r>
    </w:p>
    <w:p w:rsidR="00F21A4B" w:rsidRPr="00F21A4B" w:rsidRDefault="00F21A4B" w:rsidP="00F21A4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21A4B">
        <w:rPr>
          <w:sz w:val="28"/>
          <w:szCs w:val="28"/>
        </w:rPr>
        <w:t xml:space="preserve">процентная доля медалистов, которые получили результаты ЕГЭ существенно ниже, чем требуемые для подтверждения медали (индекс </w:t>
      </w:r>
      <w:proofErr w:type="spellStart"/>
      <w:r w:rsidRPr="00F21A4B">
        <w:rPr>
          <w:sz w:val="28"/>
          <w:szCs w:val="28"/>
        </w:rPr>
        <w:t>неподтверждения</w:t>
      </w:r>
      <w:proofErr w:type="spellEnd"/>
      <w:r w:rsidRPr="00F21A4B">
        <w:rPr>
          <w:sz w:val="28"/>
          <w:szCs w:val="28"/>
        </w:rPr>
        <w:t xml:space="preserve"> медалистов)</w:t>
      </w:r>
    </w:p>
    <w:p w:rsidR="00F21A4B" w:rsidRPr="00F21A4B" w:rsidRDefault="00F21A4B" w:rsidP="00F21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4B">
        <w:rPr>
          <w:sz w:val="28"/>
          <w:szCs w:val="28"/>
        </w:rPr>
        <w:t>2) объективность проведения оценочных процедур и олимпиад школьников:</w:t>
      </w:r>
    </w:p>
    <w:p w:rsidR="00F21A4B" w:rsidRPr="00F21A4B" w:rsidRDefault="00F21A4B" w:rsidP="00F21A4B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21A4B">
        <w:rPr>
          <w:sz w:val="28"/>
          <w:szCs w:val="28"/>
        </w:rPr>
        <w:t>процентная доля участников этой оценочной процедуры, находящихся в зоне риска за счет того, что в их ОО обнаружены признаки необъективности результатов (индекс необъективности оценочной процедуры)</w:t>
      </w:r>
    </w:p>
    <w:p w:rsidR="00F21A4B" w:rsidRDefault="00F21A4B" w:rsidP="00F21A4B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21A4B">
        <w:rPr>
          <w:sz w:val="28"/>
          <w:szCs w:val="28"/>
        </w:rPr>
        <w:t>процентная доля участников каждой олимпиады, не подтвердивших свой результат в ЕГЭ (индекс необъективности олимпиады)</w:t>
      </w:r>
    </w:p>
    <w:p w:rsidR="00F21A4B" w:rsidRPr="00F21A4B" w:rsidRDefault="00F21A4B" w:rsidP="00F21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21A4B" w:rsidRPr="00F21A4B" w:rsidRDefault="00F21A4B" w:rsidP="00F21A4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21A4B">
        <w:rPr>
          <w:b/>
          <w:sz w:val="28"/>
          <w:szCs w:val="28"/>
        </w:rPr>
        <w:t>Источники данных, используемые для сбора информации в системе объективности процедур оценки качества и олимпиад школьников:</w:t>
      </w:r>
    </w:p>
    <w:p w:rsidR="00F21A4B" w:rsidRPr="00F21A4B" w:rsidRDefault="00F21A4B" w:rsidP="00F21A4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21A4B">
        <w:rPr>
          <w:sz w:val="28"/>
          <w:szCs w:val="28"/>
        </w:rPr>
        <w:t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</w:p>
    <w:p w:rsidR="00F21A4B" w:rsidRPr="00F21A4B" w:rsidRDefault="00F21A4B" w:rsidP="00F21A4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21A4B">
        <w:rPr>
          <w:sz w:val="28"/>
          <w:szCs w:val="28"/>
        </w:rPr>
        <w:t xml:space="preserve">региональная информационная система обеспечения проведения государственной итоговой аттестации </w:t>
      </w:r>
      <w:proofErr w:type="gramStart"/>
      <w:r w:rsidRPr="00F21A4B">
        <w:rPr>
          <w:sz w:val="28"/>
          <w:szCs w:val="28"/>
        </w:rPr>
        <w:t>обучающихся</w:t>
      </w:r>
      <w:proofErr w:type="gramEnd"/>
      <w:r w:rsidRPr="00F21A4B">
        <w:rPr>
          <w:sz w:val="28"/>
          <w:szCs w:val="28"/>
        </w:rPr>
        <w:t>, освоивших основные образовательные программы основного общего и среднего общего образования</w:t>
      </w:r>
    </w:p>
    <w:p w:rsidR="00F21A4B" w:rsidRPr="00F21A4B" w:rsidRDefault="00F21A4B" w:rsidP="00F21A4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21A4B">
        <w:rPr>
          <w:sz w:val="28"/>
          <w:szCs w:val="28"/>
        </w:rPr>
        <w:t xml:space="preserve">федеральная информационная система оценки качества образования (ФИС ОКО) (база результатов Всероссийских проверочных работ, база результатов Национальных исследований качества образования, база результатов общероссийской и региональной оценки по модели </w:t>
      </w:r>
      <w:proofErr w:type="spellStart"/>
      <w:proofErr w:type="gramStart"/>
      <w:r w:rsidRPr="00F21A4B">
        <w:rPr>
          <w:sz w:val="28"/>
          <w:szCs w:val="28"/>
        </w:rPr>
        <w:t>PISA</w:t>
      </w:r>
      <w:proofErr w:type="gramEnd"/>
      <w:r w:rsidRPr="00F21A4B">
        <w:rPr>
          <w:sz w:val="28"/>
          <w:szCs w:val="28"/>
        </w:rPr>
        <w:t>база</w:t>
      </w:r>
      <w:proofErr w:type="spellEnd"/>
      <w:r w:rsidRPr="00F21A4B">
        <w:rPr>
          <w:sz w:val="28"/>
          <w:szCs w:val="28"/>
        </w:rPr>
        <w:t xml:space="preserve"> результатов международных сопоставительных исследований в сфере образования (PIRLS, TIMMS, PISA и др.), полученных от Федерального координатора)</w:t>
      </w:r>
    </w:p>
    <w:p w:rsidR="00F21A4B" w:rsidRPr="00F21A4B" w:rsidRDefault="00F21A4B" w:rsidP="00F21A4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21A4B">
        <w:rPr>
          <w:sz w:val="28"/>
          <w:szCs w:val="28"/>
        </w:rPr>
        <w:t>автоматизированная система регионального мониторинга индивидуальных учебных достижений на уровне начального общего, основного общего и среднего общего образования</w:t>
      </w:r>
    </w:p>
    <w:p w:rsidR="00F21A4B" w:rsidRPr="00F21A4B" w:rsidRDefault="00F21A4B" w:rsidP="00F21A4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21A4B">
        <w:rPr>
          <w:sz w:val="28"/>
          <w:szCs w:val="28"/>
        </w:rPr>
        <w:t>автоматизированная система регионального мониторинга индивидуальных учебных достижений обучающихся с ОВЗ по адаптированным основным общеобразовательным программам</w:t>
      </w:r>
    </w:p>
    <w:p w:rsidR="00F21A4B" w:rsidRPr="00F21A4B" w:rsidRDefault="00F21A4B" w:rsidP="00F21A4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21A4B">
        <w:rPr>
          <w:sz w:val="28"/>
          <w:szCs w:val="28"/>
        </w:rPr>
        <w:t>база олимпиад школьников</w:t>
      </w:r>
    </w:p>
    <w:p w:rsidR="00F21A4B" w:rsidRPr="00F21A4B" w:rsidRDefault="00F21A4B" w:rsidP="00F21A4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21A4B">
        <w:rPr>
          <w:sz w:val="28"/>
          <w:szCs w:val="28"/>
        </w:rPr>
        <w:t xml:space="preserve">открытые статистические данные, система региональной статистики, опрос ОО </w:t>
      </w:r>
      <w:bookmarkStart w:id="0" w:name="_GoBack"/>
      <w:bookmarkEnd w:id="0"/>
    </w:p>
    <w:p w:rsidR="00D069EE" w:rsidRPr="00F21A4B" w:rsidRDefault="00D069EE" w:rsidP="00F2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69EE" w:rsidRPr="00F2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6C2"/>
    <w:multiLevelType w:val="multilevel"/>
    <w:tmpl w:val="CFCC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0750A6"/>
    <w:multiLevelType w:val="multilevel"/>
    <w:tmpl w:val="5B5C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E92F1A"/>
    <w:multiLevelType w:val="multilevel"/>
    <w:tmpl w:val="7532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4B"/>
    <w:rsid w:val="00D069EE"/>
    <w:rsid w:val="00F2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2020-11-03T12:39:00Z</dcterms:created>
  <dcterms:modified xsi:type="dcterms:W3CDTF">2020-11-03T12:41:00Z</dcterms:modified>
</cp:coreProperties>
</file>