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2" w:rsidRDefault="00EE2D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2DB2" w:rsidRDefault="00EE2DB2">
      <w:pPr>
        <w:pStyle w:val="ConsPlusNormal"/>
        <w:outlineLvl w:val="0"/>
      </w:pPr>
    </w:p>
    <w:p w:rsidR="00EE2DB2" w:rsidRDefault="00EE2DB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E2DB2" w:rsidRDefault="00EE2DB2">
      <w:pPr>
        <w:pStyle w:val="ConsPlusTitle"/>
        <w:jc w:val="center"/>
      </w:pPr>
    </w:p>
    <w:p w:rsidR="00EE2DB2" w:rsidRDefault="00EE2DB2">
      <w:pPr>
        <w:pStyle w:val="ConsPlusTitle"/>
        <w:jc w:val="center"/>
      </w:pPr>
      <w:r>
        <w:t>ПОСТАНОВЛЕНИЕ</w:t>
      </w:r>
    </w:p>
    <w:p w:rsidR="00EE2DB2" w:rsidRDefault="00EE2DB2">
      <w:pPr>
        <w:pStyle w:val="ConsPlusTitle"/>
        <w:jc w:val="center"/>
      </w:pPr>
      <w:r>
        <w:t>от 3 августа 2017 г. N 558-ПП</w:t>
      </w:r>
    </w:p>
    <w:p w:rsidR="00EE2DB2" w:rsidRDefault="00EE2DB2">
      <w:pPr>
        <w:pStyle w:val="ConsPlusTitle"/>
        <w:jc w:val="center"/>
      </w:pPr>
    </w:p>
    <w:p w:rsidR="00EE2DB2" w:rsidRDefault="00EE2DB2">
      <w:pPr>
        <w:pStyle w:val="ConsPlusTitle"/>
        <w:jc w:val="center"/>
      </w:pPr>
      <w:r>
        <w:t>О МЕРАХ ПО ОРГАНИЗАЦИИ И ОБЕСПЕЧЕНИЮ ОТДЫХА</w:t>
      </w:r>
    </w:p>
    <w:p w:rsidR="00EE2DB2" w:rsidRDefault="00EE2DB2">
      <w:pPr>
        <w:pStyle w:val="ConsPlusTitle"/>
        <w:jc w:val="center"/>
      </w:pPr>
      <w:r>
        <w:t>И ОЗДОРОВЛЕНИЯ ДЕТЕЙ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 38-ОЗ "Об организации и обеспечении отдыха и оздоровления детей в Свердловской области" Правительство Свердловской области постановляет: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1. Утвердить: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</w:t>
      </w:r>
      <w:hyperlink w:anchor="P90" w:history="1">
        <w:r>
          <w:rPr>
            <w:color w:val="0000FF"/>
          </w:rPr>
          <w:t>Порядок</w:t>
        </w:r>
      </w:hyperlink>
      <w:r>
        <w:t xml:space="preserve"> организации и обеспечения отдыха и оздоровления детей, проживающих в Свердловской области (за исключением организации отдыха детей в каникулярное время) (прилагается);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2) </w:t>
      </w:r>
      <w:hyperlink w:anchor="P186" w:history="1">
        <w:r>
          <w:rPr>
            <w:color w:val="0000FF"/>
          </w:rPr>
          <w:t>Порядок</w:t>
        </w:r>
      </w:hyperlink>
      <w:r>
        <w:t xml:space="preserve"> организации отдыха и оздоровления отдельных категорий детей, находящихся в трудной жизненной ситуации, проживающих в Свердловской области (прилагается);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3) среднюю </w:t>
      </w:r>
      <w:hyperlink w:anchor="P487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 в Свердловской области (прилагается);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4) </w:t>
      </w:r>
      <w:hyperlink w:anchor="P509" w:history="1">
        <w:r>
          <w:rPr>
            <w:color w:val="0000FF"/>
          </w:rPr>
          <w:t>Порядок</w:t>
        </w:r>
      </w:hyperlink>
      <w:r>
        <w:t xml:space="preserve"> индексации средней стоимости путевок в организации отдыха детей и их оздоровления в Свердловской области (прилагается);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5) </w:t>
      </w:r>
      <w:hyperlink w:anchor="P526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организациям, принимающим участие в организации и обеспечении отдыха и оздоровления детей, расположенным на территории Свердловской области (прилагается).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2. Создать областную оздоровительную комиссию.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3. Утвердить: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</w:t>
      </w:r>
      <w:hyperlink w:anchor="P727" w:history="1">
        <w:r>
          <w:rPr>
            <w:color w:val="0000FF"/>
          </w:rPr>
          <w:t>Положение</w:t>
        </w:r>
      </w:hyperlink>
      <w:r>
        <w:t xml:space="preserve"> об областной оздоровительной комиссии (прилагается);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2) </w:t>
      </w:r>
      <w:hyperlink w:anchor="P785" w:history="1">
        <w:r>
          <w:rPr>
            <w:color w:val="0000FF"/>
          </w:rPr>
          <w:t>состав</w:t>
        </w:r>
      </w:hyperlink>
      <w:r>
        <w:t xml:space="preserve"> областной оздоровительной комиссии (прилагается).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4. Определить: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Министерство общего и профессионального образования Свердловской области уполномоченным исполнительным органом государственной власти Свердловской области: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сфере организации и обеспечения отдыха и оздоровления детей, проживающих в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по ведению реестра организаций отдыха детей и их оздоровления, расположенных на территории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Министерство социальной политики Свердловской области уполномоченным исполнительным органом государственной власти Свердловской области в сфере организации и обеспечения отдыха и оздоровления отдельных категорий детей, находящихся в трудной жизненной ситуации, проживающих на территории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5. Министерству общего и профессионального образования Свердловской области во взаимодействии с органами местного самоуправления муниципальных образований, расположенных на территории Свердловской области, обеспечить организацию отдыха детей в каникулярный период.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6. Управляющим управленческими округами Свердловской области осуществлять взаимодействие с органами местного самоуправления муниципальных образований, расположенных на территории Свердловской области, по вопросам организации отдыха детей в Свердловской области в каникулярный период.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7. Рекомендовать Свердловскому территориальному отделу Роспотребнадзора по железнодорожному транспорту обеспечить осуществление государственного санитарно-эпидемиологического надзора при перевозке организованных детских групп к местам отдыха и обратно железнодорожным транспортом.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8. Рекомендовать Главному управлению Министерства внутренних дел Российской Федерации по Свердловской области: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принять меры по обеспечению безопасности детей в период проведения детской оздоровительной кампании, в том числе по контролю за организацией </w:t>
      </w:r>
      <w:proofErr w:type="gramStart"/>
      <w:r>
        <w:t>охраны объектов организаций отдыха детей</w:t>
      </w:r>
      <w:proofErr w:type="gramEnd"/>
      <w:r>
        <w:t xml:space="preserve">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обеспечить совместно с Министерством транспорта и связи Свердловской области сопровождение и безопасность при проезде организованных групп детей к местам отдыха и обратно без взимания платы с владельцев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обеспечить контроль за несовершеннолетними группы социального риска, состоящими на учете в подразделениях по делам несовершеннолетних органов внутренних дел, содействовать организации их отдыха.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Министерству общего и профессионального образования Свердловской области, Министерству физической культуры и спорта Свердловской области обеспечить исполнение пункта 3.2 Соглашения о намерениях по безвозмездной передаче имущественных комплексов оздоровительных лагерей "Зеленый мыс" и "Таватуй" в государственную собственность Свердловской области и предоставлении путевок в детские оздоровительные лагеря "Зеленый мыс" и "Таватуй" для детей работников открытого акционерного общества "Уральский электрохимический комбинат", организаций государственной корпорации</w:t>
      </w:r>
      <w:proofErr w:type="gramEnd"/>
      <w:r>
        <w:t xml:space="preserve"> "Росатом", расположенных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Новоуральском</w:t>
      </w:r>
      <w:proofErr w:type="gramEnd"/>
      <w:r>
        <w:t xml:space="preserve"> городском округе Свердловской области, заключенного между Правительством Свердловской области, открытым акционерным обществом "Уральский электрохимический комбинат" и Первичной профсоюзной организацией "Объединенный комитет профсоюза N 123 Уральского электрохимического комбината Российского профсоюза работников атомной энергетики и промышленности", от 03.10.2012 N 59 (далее - Соглашение).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10. Установить родительскую плату за путевки детям, предоставляемые в соответствии с пунктом 3.2 Соглашения, в размере 20 процентов от средней стоимости путевок в загородные лагеря отдыха и оздоровления детей круглогодичного действия.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11. Рекомендовать владельцам (собственникам) организаций отдыха детей и их оздоровления: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1) обратить внимание при проведении детской оздоровительной кампании на финансовое обеспечение мероприятий по отдыху и оздоровлению детей, сохранение и развитие инфраструктуры детского отдыха, обеспеченность организаций отдыха детей и их оздоровления </w:t>
      </w:r>
      <w:r>
        <w:lastRenderedPageBreak/>
        <w:t>педагогическими и медицинскими кадрами, организацию питания, соблюдение требований санитарного законодательства, обеспечение безопасности детей во время их нахождения в организациях отдыха детей и их оздоровления и при перевозке детей к местам</w:t>
      </w:r>
      <w:proofErr w:type="gramEnd"/>
      <w:r>
        <w:t xml:space="preserve"> отдыха и обратно, а также во время проведения экскурсионных мероприятий и купания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установить заработную плату педагогическим работникам организаций отдыха детей и их оздоровления на уровне средней заработной платы педагогических работников организаций дополнительного образования;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обеспечить проведение акарицидной обработки, энтомологического контроля территорий загородных организаций отдыха детей и их оздоровления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обеспечить проведение бактериологического, паразитологического и вирусологического обследования персонала, направляемого для работы в организации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обеспечить проведение в организациях отдыха детей 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предусматривать при проведении ремонтно-строительных работ в организациях отдыха детей и их оздоровления мероприятия по созданию безбарьерной среды для детей всех групп здоровья;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7) обеспечить оснащение медицинских пунктов организаций отдыха детей и их оздоровления в соответствии с рекомендуемыми </w:t>
      </w:r>
      <w:hyperlink r:id="rId7" w:history="1">
        <w:r>
          <w:rPr>
            <w:color w:val="0000FF"/>
          </w:rPr>
          <w:t>стандартами</w:t>
        </w:r>
      </w:hyperlink>
      <w:r>
        <w:t>, установленными Приказом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8) организовывать при проведении детской оздоровительной кампании тематическую смену "Профсоюз", а также мероприятия, направленные на профессиональную ориентацию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9) оперативно информировать Министерство общего и профессионального образования Свердловской области и областную оздоровительную комиссию о намерениях по перепрофилированию, продаже, закрытию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10) 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12. Руководителям исполнительных органов государственной власти Свердловской области: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обеспечить в пределах своей компетенции отдых и оздоровление детей школьного возраста, а также детей, находящихся в трудной жизненной ситуации, за счет различных источников финансирования;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представлять в срок до 01 января года, следующего за отчетным годом, информацию об итогах прошедшей детской оздоровительной кампании в Министерство общего и профессионального образования Свердловской области и областную оздоровительную комиссию;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lastRenderedPageBreak/>
        <w:t>3) обеспечить в пределах своей компетенции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- при наличии медицинских показаний), подведомственные соответственно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в первоочередном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а также оплату проезда к месту лечения (отдыха) и обратно.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13. Управляющим управленческими округами Свердловской области представлять в срок до 01 января года, следующего за отчетным годом, информацию об итогах прошедшей детской оздоровительной кампании в Министерство общего и профессионального образования Свердловской области и областную оздоровительную комиссию.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14. Рекомендовать главам муниципальных образований, расположенных на территории Свердловской области: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принять меры по недопущению перепрофилирования организаций отдыха детей и их оздоровления всех организационно-правовых форм и форм собственности, обеспечить сохранность и развитие материальной базы муниципальных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обеспечить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уделить особое внимание профилактике безнадзорности и беспризорности, осуществляя целенаправленную работу с детьми, состоящими на учете в комиссиях по делам несовершеннолетних и защите их прав, подразделениях по делам несовершеннолетних органов внутренних дел, во время проведения мероприятий по отдыху и оздоровлению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обеспечить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- при наличии медицинских показаний) в первоочередном порядке, а также оплату проезда к месту лечения (отдыха) и обратно;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ежегодно предусматривать в местных бюджетах средства на организацию отдыха детей в каникулярное время в объеме, не меньшем выделенного на эти цели объема сре</w:t>
      </w:r>
      <w:proofErr w:type="gramStart"/>
      <w:r>
        <w:t>дств в пр</w:t>
      </w:r>
      <w:proofErr w:type="gramEnd"/>
      <w:r>
        <w:t>едыдущем финансовом году;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обеспечить отдых и оздоровление за счет различных источников финансирования не менее 80 процентов детей школьного возраста, подлежащих оздоровлению;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7) обеспечить охват детей загородным оздоровительным отдыхом в соответствии с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развития отдыха и оздоровления детей в Свердловской области до 2020 года, утвержденной Постановлением Правительства Свердловской области от 21.12.2012 N 1484-ПП "О Концепции развития отдыха и оздоровления детей в Свердловской области до 2020 года";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8) обеспечить подготовку к летнему сезону муниципальных организаций отдыха детей и их оздоровления,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9) обеспечить проведение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а также обеспечить муниципальные загородные организации отдыха </w:t>
      </w:r>
      <w:r>
        <w:lastRenderedPageBreak/>
        <w:t>детей и их оздоровления пищевой аскорбиновой кислотой и дезинфекционными средствами;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10) обеспечить проведение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11) обеспечить проведение в муниципальных организациях отдыха детей и их оздоровления лабораторных исследований качества питьевой воды, воды водоемов и бассейнов, а также пищи на микробиологические показатели;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12) организовать восстановление покрытия автомобильных дорог общего пользования муниципального значения, по которым осуществляется подвоз детей к муниципальным организациям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13) организовать взаимодействие с территориальными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по осуществлению мониторинга организации отдыха и оздоровления детей, находящихся в трудной жизненной ситуации;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14) установить заработную плату педагогическому персоналу организаций отдыха детей и их оздоровления на уровне средней заработной платы педагогических работников муниципальных образовательных организаций дополнительного образования;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15) обеспечить приобретение путевок в санаторно-курортные организации, расположенные на побережье Черного моря, в рамках проекта "Поезд здоровья" за счет части средств, предусмотренных на организацию отдыха и оздоровления детей в условиях санаторно-курортных организаций (санаториев и санаторных оздоровительных лагерей круглогодичного действия);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16) обеспечить за счет средств местных бюджетов охрану муниципальных организаций отдыха детей и их оздоровления силами сотрудников частных охранных организаций;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17) обеспечить муниципальные организации отдыха детей и их оздоровления кнопками тревожной сигнализации с выводом на пульт централизованной охраны филиалов федерального государственного казенного учреждения "Управление вневедомственной </w:t>
      </w:r>
      <w:proofErr w:type="gramStart"/>
      <w:r>
        <w:t>охраны Главного управления Министерства внутренних дел Российской Федерации</w:t>
      </w:r>
      <w:proofErr w:type="gramEnd"/>
      <w:r>
        <w:t xml:space="preserve"> по Свердловской области", системами внутреннего и наружного видеонаблюдения с повышенной разрешающей способностью;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18) включить сотрудников органов внутренних дел в состав комиссий по приемке муниципальных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19) обеспечить представление в Министерство общего и профессионального образования Свердловской области ежегодно, не позднее 01 марта, сведений о муниципальных организациях отдыха детей и их оздоровления для составления и ведения реестра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20) предусматривать при проведении ремонтно-строительных работ в муниципальных организациях отдыха детей и их оздоровления мероприятия по созданию безбарьерной среды для отдыха и оздоровления детей всех групп здоровья.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15.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09.04.2015 N 245-ПП "О мерах по организации и обеспечению отдыха и оздоровления детей в Свердловской области в 2015 - 2017 годах" ("Областная газета", 2015, 15 апреля, N 66) с изменениями,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31.05.2016 N 370-ПП.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П.В. Крекова.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17. Настоящее Постановление вступает в силу через десять дней после его официального опубликования и распространяется на отношения, возникшие с 01 января 2017 года.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18. Настоящее Постановление опубликовать в "Областной газете".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E2DB2" w:rsidRDefault="00EE2DB2">
      <w:pPr>
        <w:pStyle w:val="ConsPlusNormal"/>
        <w:jc w:val="right"/>
      </w:pPr>
      <w:r>
        <w:t>Губернатора Свердловской области</w:t>
      </w:r>
    </w:p>
    <w:p w:rsidR="00EE2DB2" w:rsidRDefault="00EE2DB2">
      <w:pPr>
        <w:pStyle w:val="ConsPlusNormal"/>
        <w:jc w:val="right"/>
      </w:pPr>
      <w:r>
        <w:t>Е.В.КУЙВАШЕВ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0" w:name="P90"/>
      <w:bookmarkEnd w:id="0"/>
      <w:r>
        <w:t>ПОРЯДОК</w:t>
      </w:r>
    </w:p>
    <w:p w:rsidR="00EE2DB2" w:rsidRDefault="00EE2DB2">
      <w:pPr>
        <w:pStyle w:val="ConsPlusTitle"/>
        <w:jc w:val="center"/>
      </w:pPr>
      <w:r>
        <w:t>ОРГАНИЗАЦИИ И ОБЕСПЕЧЕНИЯ ОТДЫХА И ОЗДОРОВЛЕНИЯ ДЕТЕЙ,</w:t>
      </w:r>
    </w:p>
    <w:p w:rsidR="00EE2DB2" w:rsidRDefault="00EE2DB2">
      <w:pPr>
        <w:pStyle w:val="ConsPlusTitle"/>
        <w:jc w:val="center"/>
      </w:pPr>
      <w:proofErr w:type="gramStart"/>
      <w:r>
        <w:t>ПРОЖИВАЮЩИХ В СВЕРДЛОВСКОЙ ОБЛАСТИ (ЗА ИСКЛЮЧЕНИЕМ</w:t>
      </w:r>
      <w:proofErr w:type="gramEnd"/>
    </w:p>
    <w:p w:rsidR="00EE2DB2" w:rsidRDefault="00EE2DB2">
      <w:pPr>
        <w:pStyle w:val="ConsPlusTitle"/>
        <w:jc w:val="center"/>
      </w:pPr>
      <w:proofErr w:type="gramStart"/>
      <w:r>
        <w:t>ОРГАНИЗАЦИИ ОТДЫХА ДЕТЕЙ В КАНИКУЛЯРНОЕ ВРЕМЯ)</w:t>
      </w:r>
      <w:proofErr w:type="gramEnd"/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1. Настоящий Порядок определяет полномочия и взаимодействие исполнительных органов государственной власти Свердловской области по организации отдыха и оздоровления детей, проживающих в Свердловской области, включая мероприятия по обеспечению безопасности их жизни и здоровья (за исключением организации отдыха детей в каникулярное время).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2. Уполномоченным исполнительным органом государственной власти Свердловской области в сфере организации и обеспечения отдыха и оздоровления детей в Свердловской области является Министерство общего и профессионального образования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Уполномоченным исполнительным органом государственной власти Свердловской области в сфере организации и обеспечения отдыха и оздоровления отдельных категорий детей, находящихся в трудной жизненной ситуации и проживающих в Свердловской области, является Министерство социальной политики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Исполнительными органами государственной власти Свердловской области, участвующими в организации и обеспечении отдыха и оздоровления детей, проживающих в Свердловской области (за исключением организации отдыха детей в каникулярное время), являются Министерство здравоохранения Свердловской области, Министерство культуры Свердловской области, Министерство физической культуры и спорта Свердловской области, Министерство агропромышленного комплекса и продовольствия Свердловской области, Департамент молодежной политики Свердловской области.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4. Министерство общего и профессионального образования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организацию и обеспечение отдыха и оздоровления следующих категорий детей: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1" w:name="P101"/>
      <w:bookmarkEnd w:id="1"/>
      <w:r>
        <w:t xml:space="preserve">детей-сирот и детей, оставшихся без попечения родителей, лиц из числа детей-сирот и </w:t>
      </w:r>
      <w:r>
        <w:lastRenderedPageBreak/>
        <w:t>детей, оставшихся без попечения родителей, - воспитанников государственных общеобразовательных организаций Свердловской области, подведомственных Министерству общего и профессионального образования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воспитанников государственного казенного общеобразовательного учреждения Свердловской области "Специальное учебно-воспитательное учреждение закрытого типа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детей, обучающихся в структурных подразделениях государственных профессиональных образовательных организаций Свердловской области, подведомственных Министерству общего и профессионального образования Свердловской области (кадетских школах-интернатах, общеобразовательных отделениях с интернатом для девочек, находящихся в трудной жизненной ситуации);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 Свердловской области, подведомственных Министерству общего и профессионального образования Свердловской области, проживающих в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обучающихся в государственных общеобразовательных организациях Свердловской области, реализующих адаптированные основные общеобразовательные программы, подведомственных Министерству общего и профессионального образования Свердловской области;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детей-сирот и детей, оставшихся без попечения родителей, помещенных под надзор в государственные организации социального обслуживания Свердловской области, подведомственные Министерству социальной политики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талантливых и одаренных детей, проживающих в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мониторинг проведения оздоровительной кампании детей школьного возраста;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подготовку ежегодного доклада об организации и обеспечении отдыха и оздоровления детей в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содействие органам местного самоуправления муниципальных образований, расположенных на территории Свердловской области, в формировании групп детей, направляемых на отдых и оздоровление в санаторно-курортные организации, расположенные на побережье Черного моря, в рамках проекта "Поезд здоровья";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совместно с руководителями органов местного самоуправления муниципальных образований, расположенных на территории Свердловской области, координацию работы лагерей дневного пребывания для детей, обучающихся в государственных общеобразовательных организациях Свердловской области, реализующих адаптированные основные общеобразовательные программы;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6) организацию </w:t>
      </w:r>
      <w:proofErr w:type="gramStart"/>
      <w:r>
        <w:t>подготовки работников организаций отдыха детей</w:t>
      </w:r>
      <w:proofErr w:type="gramEnd"/>
      <w:r>
        <w:t xml:space="preserve"> и их оздоровления, осуществляющих деятельность на территории Свердловской области, по вопросам образовательно-педагогической деятельности, соблюдения санитарно-противоэпидемического режима и профилактики пищевых отравлений и инфекционных заболеваний (проведение курсов, инструктивно-методических сборов, семинаров), а также разработку сборника нормативных правовых и информационно-методических материалов по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7) организацию проведения областного туристско-краеведческого фестиваля </w:t>
      </w:r>
      <w:r>
        <w:lastRenderedPageBreak/>
        <w:t>экспедиционно-поисковых отрядов "Исследователи земли", сборов "Юный спасатель", областной спартакиады воспитанников образовательных организаций Свердловской области для детей-сирот и детей, оставшихся без попечения родителей, областного смотра-конкурса на лучший оздоровительный лагерь Свердловской области, межрегионального форума по вопросам отдыха и оздоровления детей, областного семинара-совещания по подведению итогов летней оздоровительной кампании;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8) взаимодействие с федеральными органами исполнительной власти, органами местного самоуправления муниципальных образований, расположенных на территории Свердловской области, в сфере организации и обеспечения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9) организацию мероприятий по комплектованию областных организаций отдыха детей и их оздоровления квалифицированным педагогическим, медицинским, учебно-вспомогательным и обслуживающим персоналом в соответствии с требованиями </w:t>
      </w:r>
      <w:hyperlink r:id="rId11" w:history="1">
        <w:r>
          <w:rPr>
            <w:color w:val="0000FF"/>
          </w:rPr>
          <w:t>статьи 351.1</w:t>
        </w:r>
      </w:hyperlink>
      <w:r>
        <w:t xml:space="preserve"> Трудового кодекса Российской Федерации, предоставление мер социальной поддержки педагогическому, медицинскому, учебно-вспомогательному, административно-управленческому, обслуживающему персоналу и работникам культуры;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10) организацию мероприятий по представлению списков педагогического, медицинского, учебно-вспомогательного и обслуживающего персонала, задействованного в работе областных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11) организацию проведения областного конкурса педагогических отрядов вожатых оздоровительных лагерей Свердловской области, семинара вожатского актива "Точка отсчета", областных семинаров с организаторами отдыха и оздоровления детей и руководителями организаций отдыха детей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12) организацию проведения мероприятий по страхованию детей, отдыхающих в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загородный центр "Таватуй", за счет средств областного бюджета;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13) организацию проведения мероприятий по акарицидной обработке, энтомологического контроля территорий загородных оздоровительных лагерей и туристического лагеря - филиалов государственного бюджетного учреждения Свердловской области "Детский оздоровительный центр "Юность Урала" и филиала государственного автономного учреждения дополнительного образования Свердловской области "Дворец молодежи" загородного центра "Таватуй" и прилегающих к ним зон, а также снабжение их пищевой аскорбиновой кислотой и дезинфекционными средствами за счет средств областного</w:t>
      </w:r>
      <w:proofErr w:type="gramEnd"/>
      <w:r>
        <w:t xml:space="preserve"> бюджета;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14) организацию проведения бактериологического, паразитологического и вирусологического обследования персонала, принимаемого на работу в загородные оздоровительные лагеря и туристический лагерь - филиалы государственного бюджетного учреждения Свердловской области "Детский оздоровительный центр "Юность Урала" и филиал государственного автономного учреждения дополнительного образования Свердловской области "Дворец молодежи" загородный центр "Таватуй", за счет средств областного бюджета;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15) организацию проведения лабораторных исследований качества питьевой воды, воды водоемов и бассейнов, а также пищи на микробиологические показатели в загородных оздоровительных лагерях и туристическом лагере - филиалах государственного бюджетного </w:t>
      </w:r>
      <w:r>
        <w:lastRenderedPageBreak/>
        <w:t>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загородном центре "Таватуй" за счет средств областного бюджета;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16) организацию проведения мероприятий по оснащению медицинских пунктов загородных оздоровительных лагерей и туристического лагеря - филиалов государственного бюджетного учреждения Свердловской области "Детский оздоровительный центр "Юность Урала" и филиала государственного автономного учреждения дополнительного образования Свердловской области "Дворец молодежи" загородного центра "Таватуй" в соответствии с рекомендуемыми </w:t>
      </w:r>
      <w:hyperlink r:id="rId12" w:history="1">
        <w:r>
          <w:rPr>
            <w:color w:val="0000FF"/>
          </w:rPr>
          <w:t>стандартами</w:t>
        </w:r>
      </w:hyperlink>
      <w:r>
        <w:t>, установленными Приказом Министерства здравоохранения и социального развития Российской Федерации от 16.04.2012 N 363н "Об утверждении Порядка</w:t>
      </w:r>
      <w:proofErr w:type="gramEnd"/>
      <w:r>
        <w:t xml:space="preserve"> оказания медицинской помощи несовершеннолетним в период оздоровления и организованного отдыха", за счет средств областного бюджета;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17) паспортизацию и ведение реестра организаций отдыха детей и их оздоровления (на бумажном носителе и в электронном виде) с размещением в информационно-телекоммуникационной сети "Интернет";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18) 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и законодательства Свердловской области в сфере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19) организацию проведения мероприятий, направленных на создание безопасных условий пребывания в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 и филиале государственного автономного учреждения дополнительного образования Свердловской области "Дворец молодежи" загородном центре "Таватуй";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20) в пределах своей компетенции принятие мер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21)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0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6" w:history="1">
        <w:r>
          <w:rPr>
            <w:color w:val="0000FF"/>
          </w:rPr>
          <w:t>седьмом подпункта 1</w:t>
        </w:r>
      </w:hyperlink>
      <w:r>
        <w:t xml:space="preserve"> настоящего пункта, организуются в полном объеме за счет средств областного бюджета в областных организациях отдыха детей и их оздоровления - загородных оздоровительных лагерях и туристическом лагере - филиалах государственного бюджетного учреждения Свердловской области "Детский оздоровительный центр "Юность Урала".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07" w:history="1">
        <w:r>
          <w:rPr>
            <w:color w:val="0000FF"/>
          </w:rPr>
          <w:t>абзаце восьмом подпункта 1</w:t>
        </w:r>
      </w:hyperlink>
      <w:r>
        <w:t xml:space="preserve"> настоящего пункта, организуются в полном объеме за счет средств областного бюджета в филиале государственного автономного учреждения дополнительного образования Свердловской области "Дворец молодежи" загородном центре "Таватуй".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5. Министерство социальной политики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1) организацию отдыха и оздоровления отдельных категорий детей, находящихся в трудной жизненной ситуации, проживающих в Свердловской области: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детей-инвалидов;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 с ограниченными возможностями здоровья;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детей - жертв вооруженных и межнациональных конфликтов, экологических и техногенных катастроф, стихийных бедствий;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 из семей беженцев и вынужденных переселенцев;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детей, оказавшихся в экстремальных условиях;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 - жертв насилия;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детей, проживающих в малоимущих семьях;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 с отклонениями в поведении;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организацию и обеспечение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Частичная компенсация предоставляется родителям (законным представителям) детей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утвержденным Постановлением Правительства Свердловской области от 28.05.2012 N 569-ПП "О размере, порядке и условиях предоставления родителям (законным представителям</w:t>
      </w:r>
      <w:proofErr w:type="gramEnd"/>
      <w:r>
        <w:t>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области";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3) приобретение за счет средств областного бюджета путевок в организации отдыха детей и их оздоровления, в том числе оплату питания детей и проезда на междугородном транспорте организованных групп детей к местам отдыха и обратно,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включая организацию отдыха и оздоровления</w:t>
      </w:r>
      <w:proofErr w:type="gramEnd"/>
      <w:r>
        <w:t xml:space="preserve"> отдельных категорий детей, находящихся в трудной жизненной ситуации, - участников заключительных этапов областного фестиваля-конкурса творчества детей и подростков "Город Мастеров", областной спартакиады детей и подростков "Город Олимпийских надежд", областного фестиваля подростков "Патриоты России";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проведение за счет средств областного бюджета в рамках оздоровительной кампании тематической смены "Профсоюз" для детей из малоимущих семей;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ежемесячный мониторинг проведения оздоровительной кампании детей, находящихся в трудной жизненной ситуации;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6) в пределах своей компетенции принятие мер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7)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Отдых и оздоровление детей, указанных в </w:t>
      </w:r>
      <w:hyperlink w:anchor="P131" w:history="1">
        <w:r>
          <w:rPr>
            <w:color w:val="0000FF"/>
          </w:rPr>
          <w:t>подпункте 1</w:t>
        </w:r>
      </w:hyperlink>
      <w:r>
        <w:t xml:space="preserve"> настоящего пункта, организуются в соответствии с </w:t>
      </w:r>
      <w:hyperlink w:anchor="P186" w:history="1">
        <w:r>
          <w:rPr>
            <w:color w:val="0000FF"/>
          </w:rPr>
          <w:t>Порядком</w:t>
        </w:r>
      </w:hyperlink>
      <w:r>
        <w:t xml:space="preserve"> организации отдыха и оздоровления отдельных категорий детей, </w:t>
      </w:r>
      <w:r>
        <w:lastRenderedPageBreak/>
        <w:t>находящихся в трудной жизненной ситуации, проживающих в Свердловской области, утвержденным постановлением Правительства Свердловской области о мерах по организации и обеспечению отдыха и оздоровления детей в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6. Министерство здравоохранения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медицинское сопровождение детей в организациях отдыха детей и их оздоровления всех форм собственности;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контроль качества оказания медицинской помощи детям в организациях отдыха детей и их оздоровления всех форм собственности;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оздоровление детей с хронической патологией на базе областных медицинских организаций и санаторно-курортных организаций;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проведение медицинских осмотров персонала, направляемого для работы в организации отдыха детей и их оздоровления, а также детей, направляемых в организации отдыха детей и их оздоровления, в том числе отъезжающих в детские лагеря труда и отдыха;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обучение организаторов детского отдыха и оздоровления по вопросам соблюдения санитарно-противоэпидемического режима, профилактики пищевых отравлений и инфекционных заболеваний при проведении областных семинаров;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представление в Министерство общего и профессионального образования Свердловской области ежегодно, не позднее 01 марта, в целях проведения паспортизации и составления реестра организаций отдыха детей и их оздоровления сведений о медицинских организациях, осуществляющих оздоровление детей с хронической патологией в летний период.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7. Министерство культуры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организацию за счет средств областного бюджета отдыха и оздоровления творчески одаренных детей в области культуры, проживающих в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утверждение порядка отбора творчески одаренных детей, проживающих в Свердловской области, в целях организации их отдыха и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отбор творчески одаренных детей, проживающих в Свердловской области, в целях организации их отдыха и оздоровления;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информационно-методическое сопровождение деятельности муниципальных учреждений культуры по организации досуговой занятости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организацию проведения выездных музейных и библиотечных выставок, работу передвижных библиотек на базе организаций отдыха детей и их оздоровления.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8. Министерство агропромышленного комплекса и продовольствия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оказание методической и консультационной помощи организациям отдыха детей и их оздоровления по вопросам организации питания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содействие в обеспечении организаций отдыха детей и их оздоровления нормативно-технической и технологической документацией, а также информацией о новых технологиях приготовления блюд детского питания и современном оборудовании для организаций общественного питания.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9. Министерство физической культуры и спорта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1) организацию за счет средств областного бюджета отдыха и оздоровления обучающихся государственных образовательных организаций, подведомственных Министерству физической культуры и спорта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оказание методической помощи организациям отдыха детей и их оздоровления всех форм собственности в организации физического воспитания детей в части организации и проведения мероприятий по поэтапному внедрению Всероссийского физкультурно-спортивного комплекса "Готов к труду и обороне";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проведение за счет средств областного бюджета акарицидной обработки, энтомологического контроля территорий загородного детского спортивно-оздоровительного лагеря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 и прилегающих к нему зон, а также обеспечение его пищевой аскорбиновой кислотой и дезинфекционными средствами;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проведение за счет средств областного бюджета бактериологического, паразитологического и вирусологического обследования персонала, принимаемого на работу в загородный детский спортивно-оздоровительный лагерь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проведение за счет средств областного бюджета лабораторных исследований качества питьевой воды, воды водоемов и бассейнов, а также пищи на микробиологические показатели в загородном детском спортивно-оздоровительном лагере "Зеленый мыс" государственного автономного профессионального образовательного учреждения Свердловской области "Училище олимпийского резерва N 1 (колледж)";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6) представление в Министерство общего и профессионального образования Свердловской области ежегодно, не позднее 01 марта, в целях проведения паспортизации и составления реестра организаций отдыха детей и их оздоровления сведений о загородном детском спортивно-оздоровительном лагере "Зеленый мыс" государственного автономного образовательного учреждения среднего профессионального образования Свердловской области "Училище олимпийского резерва N 1 (колледж)".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10. Департамент молодежной политики Свердловской области осуществляет: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содействие органам местного самоуправления муниципальных образований, расположенных на территории Свердловской области, в организации молодежных бирж труда;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содействие органам местного самоуправления муниципальных образований, расположенных на территории Свердловской области, в реализации мероприятий, направленных на оздоровление допризывной молодежи в летний период.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5" w:name="P186"/>
      <w:bookmarkEnd w:id="5"/>
      <w:r>
        <w:t>ПОРЯДОК</w:t>
      </w:r>
    </w:p>
    <w:p w:rsidR="00EE2DB2" w:rsidRDefault="00EE2DB2">
      <w:pPr>
        <w:pStyle w:val="ConsPlusTitle"/>
        <w:jc w:val="center"/>
      </w:pPr>
      <w:r>
        <w:t>ОРГАНИЗАЦИИ ОТДЫХА И ОЗДОРОВЛЕНИЯ ОТДЕЛЬНЫХ КАТЕГОРИЙ ДЕТЕЙ,</w:t>
      </w:r>
    </w:p>
    <w:p w:rsidR="00EE2DB2" w:rsidRDefault="00EE2DB2">
      <w:pPr>
        <w:pStyle w:val="ConsPlusTitle"/>
        <w:jc w:val="center"/>
      </w:pPr>
      <w:proofErr w:type="gramStart"/>
      <w:r>
        <w:lastRenderedPageBreak/>
        <w:t>НАХОДЯЩИХСЯ</w:t>
      </w:r>
      <w:proofErr w:type="gramEnd"/>
      <w:r>
        <w:t xml:space="preserve"> В ТРУДНОЙ ЖИЗНЕННОЙ СИТУАЦИИ,</w:t>
      </w:r>
    </w:p>
    <w:p w:rsidR="00EE2DB2" w:rsidRDefault="00EE2DB2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bookmarkStart w:id="6" w:name="P191"/>
      <w:bookmarkEnd w:id="6"/>
      <w:r>
        <w:t>1. Настоящий Порядок определяет процедуру организации отдыха и оздоровления отдельных категорий детей, находящихся в трудной жизненной ситуации, проживающих в Свердловской области, в том числе правила предоставления путевок в организации отдыха детей и их оздоровления для отдельных категорий детей, находящихся в трудной жизненной ситуации, проживающих в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К числу детей, находящихся в трудной жизненной ситуации, проживающих в Свердловской области, относятся: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дети с ограниченными возможностями здоровья;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дети из семей беженцев и вынужденных переселенцев;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дети, оказавшиеся в экстремальных условиях;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7) дети - жертвы насилия;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8) дети, проживающие в малоимущих семьях;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9) дети с отклонениями в поведении;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Организация отдыха и оздоровления отдельных категорий детей, находящихся в трудной жизненной ситуации, проживающих в Свердловской области, осуществляется в соответствии с </w:t>
      </w:r>
      <w:hyperlink w:anchor="P90" w:history="1">
        <w:r>
          <w:rPr>
            <w:color w:val="0000FF"/>
          </w:rPr>
          <w:t>Порядком</w:t>
        </w:r>
      </w:hyperlink>
      <w:r>
        <w:t xml:space="preserve"> организации и обеспечения отдыха и оздоровления детей, проживающих в Свердловской области (за исключением организации отдыха детей в каникулярное время), утвержденным Постановлением Правительства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отдыха и оздоровления отдельных категорий детей, находящихся в трудной жизненной ситуации, проживающих в Свердловской области (далее - дети), осуществляется путем предоставления путевок в организации отдыха детей и их оздоровления, расположенные на территории Российской Федерации, в стоимость которых включено питание, а также проезд на междугородном транспорте организованных групп детей к местам отдыха и обратно.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3. Организация отдыха и оздоровления детей осуществляется за счет средств областного бюджета, выделенных на эти цели Министерству социальной политики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4. Путевки предоставляются детям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Управление) по месту жительства родителей (законных представителей) ребенка бесплатно.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Путевки предоставляются детям, не имеющим медицинских противопоказаний для направления в организации отдыха детей и их оздоровления, не требующим сопровождения и не </w:t>
      </w:r>
      <w:r>
        <w:lastRenderedPageBreak/>
        <w:t>нуждающимся в индивидуальном уходе.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5. Управления ведут учет детей по месту жительства родителей (законных представителей) ребенка в целях обеспечения детей путевками в организации отдыха детей и их оздоровления.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6. Для постановки на учет ребенка родитель (законный представитель) ребенка представляет в Управление по месту своего жительства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Родитель (законный представитель) ребенка, подавший заявление, предъявляет 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К заявлению о постановке на учет ребенка родитель (законный представитель) ребенка прилагает следующие документы: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1) 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договор о передаче ребенка (детей) на воспитание в приемную семью - в случае подачи заявления приемным родителем;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4) свидетельство о рождении или паспорт ребенка;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9" w:name="P216"/>
      <w:bookmarkEnd w:id="9"/>
      <w:r>
        <w:t xml:space="preserve">5) справку для получения путевки по </w:t>
      </w:r>
      <w:hyperlink r:id="rId14" w:history="1">
        <w:r>
          <w:rPr>
            <w:color w:val="0000FF"/>
          </w:rPr>
          <w:t>форме 079/у</w:t>
        </w:r>
      </w:hyperlink>
      <w:r>
        <w:t xml:space="preserve"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 - справку для получения путевки по </w:t>
      </w:r>
      <w:hyperlink r:id="rId15" w:history="1">
        <w:r>
          <w:rPr>
            <w:color w:val="0000FF"/>
          </w:rPr>
          <w:t>форме 070/</w:t>
        </w:r>
        <w:proofErr w:type="gramStart"/>
        <w:r>
          <w:rPr>
            <w:color w:val="0000FF"/>
          </w:rPr>
          <w:t>у</w:t>
        </w:r>
        <w:proofErr w:type="gramEnd"/>
      </w:hyperlink>
      <w:r>
        <w:t xml:space="preserve"> для санаторно-курортной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6) для детей из малоимущих семей -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ребенка", в случае неполучения заявителем ежемесячного пособия на ребенка или</w:t>
      </w:r>
      <w:proofErr w:type="gramEnd"/>
      <w:r>
        <w:t xml:space="preserve"> </w:t>
      </w:r>
      <w:proofErr w:type="gramStart"/>
      <w:r>
        <w:t>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7) для детей-инвалидов и детей с ограниченными возможностями здоровья - выписку из заключения психолого-медико-педагогической комиссии,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подтверждающую факт установления инвалидности;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8) 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Родитель (законный представитель) ребенка представляет нотариально заверенные копии документов, указанных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5" w:history="1">
        <w:r>
          <w:rPr>
            <w:color w:val="0000FF"/>
          </w:rPr>
          <w:t>4 части третьей</w:t>
        </w:r>
      </w:hyperlink>
      <w:r>
        <w:t xml:space="preserve"> настоящего пункта, или их оригиналы, с которых специалист Управления снимает и заверяет копии, оригиналы возвращает родителю (законному представителю) ребенка.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Заявление, копия паспорта гражданина Российской Федерации или временного удостоверения личности гражданина Российской Федерации, а для иностранных граждан и лиц без гражданства копия разрешения на временное проживание или вид на жительство, а также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</w:t>
        </w:r>
      </w:hyperlink>
      <w:r>
        <w:t xml:space="preserve"> настоящего пункта, могут быть поданы в письменной форме на бумажном носителе либо в форме электронных документов и направлены в Управление</w:t>
      </w:r>
      <w:proofErr w:type="gramEnd"/>
      <w:r>
        <w:t xml:space="preserve">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 и других средств информационно-телекоммуникационных технологий, в случаях и порядке, установленных законодательством Российской Федерации.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 принятии заявления и документов. Датой принятия указанного заявления и документов считается день направления лицу, подавшему заявление и документы, электронного сообщения о принятии заявления и документов.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В отношении остальных категорий детей Управление самостоятельно в течение двух рабочих дней со дня представления родителями (законными представителями) ребенка документов, указанных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5 части третьей</w:t>
        </w:r>
      </w:hyperlink>
      <w:r>
        <w:t xml:space="preserve"> настоящего пункта, запрашивает: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для детей из малоимущих семей, в случае неполучения заявителем ежемесячного пособия на ребенка или государственной социальной помощи: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территориальных органах Федеральной миграционной службы - информацию о регистрации граждан Российской Федерации по месту пребывания и по месту жительства в пределах Российской Федерации в соответствии с порядком представления адресно-справочной информации, установленным законодательством Российской Федерации;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в территориальном управлении Пенсионного фонда Российской Федерации по Свердловской области - справку 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бюджетов всех уровней, государственных внебюджетных фондов и других источников;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для детей из малоимущих семей, в случае подачи заявления родителем (законным представителем), не являющимся получателем указанных выплат, которые выплачиваются через иное управление социальной политики, чем то, в которое подано заявление для получения государственной услуги: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управлениях - 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для детей - жертв вооруженных и межнациональных конфликтов, экологических и техногенных катастроф, стихийных бедствий: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-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документов;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4) для детей, оказавшихся в экстремальных условиях, детей - жертв насилия, детей с </w:t>
      </w:r>
      <w:r>
        <w:lastRenderedPageBreak/>
        <w:t>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территориальных комиссиях по делам несовершеннолетних и защите их прав - документ, подтверждающий, что ребенок относится к одной из указанных категорий.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Родитель (законный представитель) ребенка, подавший заявление, вправе по своей инициативе представить: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информацию о регистрации граждан Российской Федерации по месту пребывания и по месту жительства в пределах Российской Федерации с указанием даты рождения каждого члена семьи и родственных отношений;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справку о размере социальных </w:t>
      </w:r>
      <w:proofErr w:type="gramStart"/>
      <w:r>
        <w:t>выплат</w:t>
      </w:r>
      <w:proofErr w:type="gramEnd"/>
      <w:r>
        <w:t xml:space="preserve"> застрахованного лица из бюджетов всех уровней, государственных внебюджетных фондов и других источников;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7. Управление отказывает в принятии заявления в следующих случаях: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если заявление подано гражданином, не имеющим на это полномочий;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2) если к заявлению не приложены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3) если заявление и документы, указанные в </w:t>
      </w:r>
      <w:hyperlink w:anchor="P21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Порядка, направленные в форме электронных документов, не подписаны или подписаны недействительной усиленной квалифицированной электронной подписью.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Специалист Управления, ответственный за прием заявлений, регистрирует заявления в порядке очередности их поступления по дате обращения в </w:t>
      </w:r>
      <w:hyperlink w:anchor="P381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на учет для предоставления путевок отдельным категориям детей, находящихся в трудной жизненной ситуации, в организации отдыха детей и их оздоровления по форме согласно приложению N 2 к настоящему Порядку (далее - журнал регистрации).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Журнал регистрации должен быть прошит, пронумерован, скреплен подписью руководителя Управления и печатью.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Управление рассматривает заявление в течение семи календарных дней со дня его регистрации и принимает мотивированное решение о постановке либо об отказе в постановке на учет ребенка. Копия решения направляется лицу, подавшему заявление о постановке на учет для предоставления путевки ребенку, в течение пяти календарных дней со дня принятия такого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При рассмотрении заявления Управление проводит проверку представленных документов, а для подтверждения статуса малоимущей семьи рассчитывает среднедушевой доход семьи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01.02.2005 N 70-ПП "О порядке реализации Закона Свердловской области от 14 декабря 2004 года N 204-ОЗ "О </w:t>
      </w:r>
      <w:r>
        <w:lastRenderedPageBreak/>
        <w:t>ежемесячном пособии на ребенка".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Для проверки подлинности документов срок принятия решения о постановке на учет ребенка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9. Управление отказывает в постановке на учет ребенка в следующих случаях: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ребенок не относится к отдельным категориям детей, находящихся в трудной жизненной ситуации, предусмотренным в </w:t>
      </w:r>
      <w:hyperlink w:anchor="P191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ребенок достиг возраста 18 лет;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10. Постановка на учет детей осуществляется в день принятия мотивированного решения о постановке на учет детей.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журнале регистрации указывается дата постановки на учет или ставится отметка об отказе в постановке на учет с указанием причины отказа.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>Ребенок снимается с учета, если он достиг возраста 18 лет или не является больше ребенком, находящимся в трудной жизненной ситуации. В случае принятия Управлением решения о снятии ребенка с учета родителям (законным представителям) ребенка в течение пяти календарных дней со дня принятия такого решения направляется копия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11. Управление на основании поданных заявлений формирует заявку на предоставление детям путевок в организации отдыха детей и их оздоровления и направляет в Министерство социальной политики Свердловской области (далее - Министерство).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Министерство осуществляет приобретение путевок в организации отдыха детей и их оздоровления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путем проведения торгов на оказание услуг по организации отдыха и оздоровления отдельных категорий детей, находящихся в трудной жизненной ситуации, не требующих индивидуального ухода и проживающих в Свердловской области</w:t>
      </w:r>
      <w:proofErr w:type="gramEnd"/>
      <w:r>
        <w:t>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13. Министерство на основании заявок управлений формирует реестр распределения путевок в организации отдыха детей и их оздоровления и направляет его с графиком получения путевок в управления.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14. Специалист Управления в соответствии с установленным графиком получения путевок на основании доверенности получает бланки путевок в Министерстве для последующей выдачи их заявителям.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15. Путевки в организации отдыха детей и их оздоровления являются документами строгой отчетности. Учет путевок в Управлении осуществляется на основании приходных документов (накладных) Министерства с распиской уполномоченного должностного лица Управления, принявшего их на хранение.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 xml:space="preserve">16. Все путевки с указанием даты, номера путевки, ее срока и наименования организации отдыха детей и их оздоровления регистрируются в </w:t>
      </w:r>
      <w:hyperlink w:anchor="P434" w:history="1">
        <w:r>
          <w:rPr>
            <w:color w:val="0000FF"/>
          </w:rPr>
          <w:t>Журнале</w:t>
        </w:r>
      </w:hyperlink>
      <w:r>
        <w:t xml:space="preserve"> учета выдачи путевок отдельным категориям детей, находящихся в трудной жизненной ситуации, по форме согласно приложению N 3 к настоящему Порядку.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17. Ответственность за учет и выдачу путевок несет уполномоченное должностное лицо Управления, ответственное за хранение путевок.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18. Предоставление путевок родителю (законному представителю) ребенка осуществляется Управлением в порядке очередности постановки на учет для предоставления путевок в соответствии с датой постановки на учет.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Путевка не предоставляется родителям (законным представителям) детей в следующих случаях:</w:t>
      </w:r>
    </w:p>
    <w:p w:rsidR="00EE2DB2" w:rsidRDefault="00EE2D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D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DB2" w:rsidRDefault="00EE2D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DB2" w:rsidRDefault="00EE2D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9 данного Порядка, а не пункт 8.</w:t>
            </w:r>
          </w:p>
        </w:tc>
      </w:tr>
    </w:tbl>
    <w:p w:rsidR="00EE2DB2" w:rsidRDefault="00EE2DB2">
      <w:pPr>
        <w:pStyle w:val="ConsPlusNormal"/>
        <w:spacing w:before="280"/>
        <w:ind w:firstLine="540"/>
        <w:jc w:val="both"/>
      </w:pPr>
      <w:r>
        <w:t xml:space="preserve">1) отказ в постановке на учет по основаниям, предусмотренным в </w:t>
      </w:r>
      <w:hyperlink w:anchor="P247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EE2DB2" w:rsidRDefault="00EE2D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D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2DB2" w:rsidRDefault="00EE2D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E2DB2" w:rsidRDefault="00EE2D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третья пункта 10 данного Порядка, а не пункт 9.</w:t>
            </w:r>
          </w:p>
        </w:tc>
      </w:tr>
    </w:tbl>
    <w:p w:rsidR="00EE2DB2" w:rsidRDefault="00EE2DB2">
      <w:pPr>
        <w:pStyle w:val="ConsPlusNormal"/>
        <w:spacing w:before="280"/>
        <w:ind w:firstLine="540"/>
        <w:jc w:val="both"/>
      </w:pPr>
      <w:r>
        <w:t xml:space="preserve">2) снятие с учета ребенка по основаниям, предусмотренным в </w:t>
      </w:r>
      <w:hyperlink w:anchor="P253" w:history="1">
        <w:r>
          <w:rPr>
            <w:color w:val="0000FF"/>
          </w:rPr>
          <w:t>части третьей пункта 9</w:t>
        </w:r>
      </w:hyperlink>
      <w:r>
        <w:t xml:space="preserve"> настоящего Порядка;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выявление у ребенка медицинских противопоказаний для направления в организации отдыха детей и их оздоровления, наступления заболевания или состояния здоровья, требующего сопровождения ребенка и (или) индивидуального ухода за ребенком.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Специалист Управления извещает родителя (законного представителя) ребенка о предоставлении путевки в организацию отдыха детей и их оздоровления в течение трех календарных дней со дня принятия путевок на хранение с 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дате выдачи путевки в Управлении способами, обеспечивающими оперативность получения заявителем указанной</w:t>
      </w:r>
      <w:proofErr w:type="gramEnd"/>
      <w:r>
        <w:t xml:space="preserve"> информации (по почте заказным письмом, телефонограммой, по факсу, электронной почтой).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20. Специалист Управления в период, указанный в уведомлении о предоставлении путевки, выдает родителю (законному представителю) ребенка путевку в организацию отдыха детей и их оздоровления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21. Специалист Управления, ответственный за выдачу путевок, заносит в Журнал учета выдачи путевок отдельным категориям детей, находящихся в трудной жизненной ситуации, дату выдачи путевки. Родитель (законный представитель) ребенка расписывается в Журнале учета выдачи путевок отдельным категориям детей, находящихся в трудной жизненной ситуации, о получении путевки.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22. Уполномоченное должностное лицо Управления, ответственное за хранение путевок, </w:t>
      </w:r>
      <w:r>
        <w:lastRenderedPageBreak/>
        <w:t>делает на заявлении отметку о выдаче путевки с указанием даты, номера путевки, ее срока и наименования организации отдыха детей и их оздоровления и заверяет ее своей подписью.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23. Путевка, выданная Управлением, является именной и не может быть передана или продана другим лицам.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24. Родитель (законный представитель) ребенка может отказаться от получения путевки в организацию отдыха детей и их оздоровления, указанную в уведомлении, оформив письменный отказ от получения путевки.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случае если родитель (законный представитель) ребенка оформил отказ от получения путевки либо родитель (законный представитель) ребенка не явился в Управление в день выдачи путевки, указанный в уведомлении, Управление 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Управление по месту своего жительства новое письменное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без представления документов, указанных в </w:t>
      </w:r>
      <w:hyperlink w:anchor="P21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19" w:history="1">
        <w:r>
          <w:rPr>
            <w:color w:val="0000FF"/>
          </w:rPr>
          <w:t>8 части третьей пункта 6</w:t>
        </w:r>
      </w:hyperlink>
      <w:r>
        <w:t xml:space="preserve"> настоящего Порядка.</w:t>
      </w:r>
      <w:proofErr w:type="gramEnd"/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1"/>
      </w:pPr>
      <w:r>
        <w:t>Приложение N 1</w:t>
      </w:r>
    </w:p>
    <w:p w:rsidR="00EE2DB2" w:rsidRDefault="00EE2DB2">
      <w:pPr>
        <w:pStyle w:val="ConsPlusNormal"/>
        <w:jc w:val="right"/>
      </w:pPr>
      <w:r>
        <w:t>к Порядку организации</w:t>
      </w:r>
    </w:p>
    <w:p w:rsidR="00EE2DB2" w:rsidRDefault="00EE2DB2">
      <w:pPr>
        <w:pStyle w:val="ConsPlusNormal"/>
        <w:jc w:val="right"/>
      </w:pPr>
      <w:r>
        <w:t xml:space="preserve">отдыха и оздоровления </w:t>
      </w:r>
      <w:proofErr w:type="gramStart"/>
      <w:r>
        <w:t>отдельных</w:t>
      </w:r>
      <w:proofErr w:type="gramEnd"/>
    </w:p>
    <w:p w:rsidR="00EE2DB2" w:rsidRDefault="00EE2DB2">
      <w:pPr>
        <w:pStyle w:val="ConsPlusNormal"/>
        <w:jc w:val="right"/>
      </w:pPr>
      <w:r>
        <w:t>категорий детей, находящихся</w:t>
      </w:r>
    </w:p>
    <w:p w:rsidR="00EE2DB2" w:rsidRDefault="00EE2DB2">
      <w:pPr>
        <w:pStyle w:val="ConsPlusNormal"/>
        <w:jc w:val="right"/>
      </w:pPr>
      <w:r>
        <w:t>в трудной жизненной ситуации,</w:t>
      </w:r>
    </w:p>
    <w:p w:rsidR="00EE2DB2" w:rsidRDefault="00EE2DB2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nformat"/>
        <w:jc w:val="both"/>
      </w:pPr>
      <w:r>
        <w:t>Форма</w:t>
      </w:r>
      <w:proofErr w:type="gramStart"/>
      <w:r>
        <w:t xml:space="preserve">                              В</w:t>
      </w:r>
      <w:proofErr w:type="gramEnd"/>
      <w:r>
        <w:t xml:space="preserve"> территориальный отраслевой</w:t>
      </w:r>
    </w:p>
    <w:p w:rsidR="00EE2DB2" w:rsidRDefault="00EE2DB2">
      <w:pPr>
        <w:pStyle w:val="ConsPlusNonformat"/>
        <w:jc w:val="both"/>
      </w:pPr>
      <w:r>
        <w:t xml:space="preserve">                                   исполнительный орган </w:t>
      </w:r>
      <w:proofErr w:type="gramStart"/>
      <w:r>
        <w:t>государственной</w:t>
      </w:r>
      <w:proofErr w:type="gramEnd"/>
    </w:p>
    <w:p w:rsidR="00EE2DB2" w:rsidRDefault="00EE2DB2">
      <w:pPr>
        <w:pStyle w:val="ConsPlusNonformat"/>
        <w:jc w:val="both"/>
      </w:pPr>
      <w:r>
        <w:t xml:space="preserve">                                   власти Свердловской области -</w:t>
      </w:r>
    </w:p>
    <w:p w:rsidR="00EE2DB2" w:rsidRDefault="00EE2DB2">
      <w:pPr>
        <w:pStyle w:val="ConsPlusNonformat"/>
        <w:jc w:val="both"/>
      </w:pPr>
      <w:r>
        <w:t xml:space="preserve">                                   Управление социальной политики</w:t>
      </w:r>
    </w:p>
    <w:p w:rsidR="00EE2DB2" w:rsidRDefault="00EE2DB2">
      <w:pPr>
        <w:pStyle w:val="ConsPlusNonformat"/>
        <w:jc w:val="both"/>
      </w:pPr>
      <w:r>
        <w:t xml:space="preserve">                                   Министерства социальной политики</w:t>
      </w:r>
    </w:p>
    <w:p w:rsidR="00EE2DB2" w:rsidRDefault="00EE2DB2">
      <w:pPr>
        <w:pStyle w:val="ConsPlusNonformat"/>
        <w:jc w:val="both"/>
      </w:pPr>
      <w:r>
        <w:t xml:space="preserve">                                   Свердловской области</w:t>
      </w:r>
    </w:p>
    <w:p w:rsidR="00EE2DB2" w:rsidRDefault="00EE2DB2">
      <w:pPr>
        <w:pStyle w:val="ConsPlusNonformat"/>
        <w:jc w:val="both"/>
      </w:pPr>
      <w:r>
        <w:t xml:space="preserve">                                   по</w:t>
      </w:r>
    </w:p>
    <w:p w:rsidR="00EE2DB2" w:rsidRDefault="00EE2DB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2DB2" w:rsidRDefault="00EE2DB2">
      <w:pPr>
        <w:pStyle w:val="ConsPlusNonformat"/>
        <w:jc w:val="both"/>
      </w:pPr>
      <w:r>
        <w:t xml:space="preserve">                                          (наименование территории)</w:t>
      </w:r>
    </w:p>
    <w:p w:rsidR="00EE2DB2" w:rsidRDefault="00EE2DB2">
      <w:pPr>
        <w:pStyle w:val="ConsPlusNonformat"/>
        <w:jc w:val="both"/>
      </w:pPr>
      <w:r>
        <w:t xml:space="preserve">                                   _______________________________________,</w:t>
      </w:r>
    </w:p>
    <w:p w:rsidR="00EE2DB2" w:rsidRDefault="00EE2DB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родителя</w:t>
      </w:r>
      <w:proofErr w:type="gramEnd"/>
    </w:p>
    <w:p w:rsidR="00EE2DB2" w:rsidRDefault="00EE2DB2">
      <w:pPr>
        <w:pStyle w:val="ConsPlusNonformat"/>
        <w:jc w:val="both"/>
      </w:pPr>
      <w:r>
        <w:t xml:space="preserve">                                      (законного представителя) ребенка)</w:t>
      </w:r>
    </w:p>
    <w:p w:rsidR="00EE2DB2" w:rsidRDefault="00EE2DB2">
      <w:pPr>
        <w:pStyle w:val="ConsPlusNonformat"/>
        <w:jc w:val="both"/>
      </w:pPr>
      <w:r>
        <w:t xml:space="preserve">                                   проживающего __________________________,</w:t>
      </w:r>
    </w:p>
    <w:p w:rsidR="00EE2DB2" w:rsidRDefault="00EE2DB2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EE2DB2" w:rsidRDefault="00EE2DB2">
      <w:pPr>
        <w:pStyle w:val="ConsPlusNonformat"/>
        <w:jc w:val="both"/>
      </w:pPr>
      <w:r>
        <w:t xml:space="preserve">                                   </w:t>
      </w:r>
      <w:proofErr w:type="gramStart"/>
      <w:r>
        <w:t>имеющего</w:t>
      </w:r>
      <w:proofErr w:type="gramEnd"/>
      <w:r>
        <w:t xml:space="preserve"> документ, удостоверяющий</w:t>
      </w:r>
    </w:p>
    <w:p w:rsidR="00EE2DB2" w:rsidRDefault="00EE2DB2">
      <w:pPr>
        <w:pStyle w:val="ConsPlusNonformat"/>
        <w:jc w:val="both"/>
      </w:pPr>
      <w:r>
        <w:t xml:space="preserve">                                   личность _______________________________</w:t>
      </w:r>
    </w:p>
    <w:p w:rsidR="00EE2DB2" w:rsidRDefault="00EE2DB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(вид документа, серия, номер,</w:t>
      </w:r>
      <w:proofErr w:type="gramEnd"/>
    </w:p>
    <w:p w:rsidR="00EE2DB2" w:rsidRDefault="00EE2DB2">
      <w:pPr>
        <w:pStyle w:val="ConsPlusNonformat"/>
        <w:jc w:val="both"/>
      </w:pPr>
      <w:r>
        <w:t xml:space="preserve">                                              кем и когда выдан документ)</w:t>
      </w:r>
    </w:p>
    <w:p w:rsidR="00EE2DB2" w:rsidRDefault="00EE2DB2">
      <w:pPr>
        <w:pStyle w:val="ConsPlusNonformat"/>
        <w:jc w:val="both"/>
      </w:pPr>
    </w:p>
    <w:p w:rsidR="00EE2DB2" w:rsidRDefault="00EE2DB2">
      <w:pPr>
        <w:pStyle w:val="ConsPlusNonformat"/>
        <w:jc w:val="both"/>
      </w:pPr>
      <w:bookmarkStart w:id="13" w:name="P309"/>
      <w:bookmarkEnd w:id="13"/>
      <w:r>
        <w:t xml:space="preserve">                                 ЗАЯВЛЕНИЕ</w:t>
      </w:r>
    </w:p>
    <w:p w:rsidR="00EE2DB2" w:rsidRDefault="00EE2DB2">
      <w:pPr>
        <w:pStyle w:val="ConsPlusNonformat"/>
        <w:jc w:val="both"/>
      </w:pPr>
    </w:p>
    <w:p w:rsidR="00EE2DB2" w:rsidRDefault="00EE2DB2">
      <w:pPr>
        <w:pStyle w:val="ConsPlusNonformat"/>
        <w:jc w:val="both"/>
      </w:pPr>
      <w:r>
        <w:t xml:space="preserve">    Прошу поставить на учет для предоставления путевки моему ребенку</w:t>
      </w:r>
    </w:p>
    <w:p w:rsidR="00EE2DB2" w:rsidRDefault="00EE2DB2">
      <w:pPr>
        <w:pStyle w:val="ConsPlusNonformat"/>
        <w:jc w:val="both"/>
      </w:pPr>
      <w:r>
        <w:t>________________________________________________________________________ в:</w:t>
      </w:r>
    </w:p>
    <w:p w:rsidR="00EE2DB2" w:rsidRDefault="00EE2DB2">
      <w:pPr>
        <w:pStyle w:val="ConsPlusNonformat"/>
        <w:jc w:val="both"/>
      </w:pPr>
      <w:r>
        <w:t xml:space="preserve">               (фамилия, имя ребенка; полная дата рождения)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lastRenderedPageBreak/>
        <w:t>1) санаторно-курортную организацию (санаторий, санаторный оздоровительный лагерь круглогодичного действия);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загородный оздоровительный лагерь.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Вместе с тем сообщаю, что я: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являюсь получателем ежемесячного пособия на ребенка: ДА/НЕТ (</w:t>
      </w:r>
      <w:proofErr w:type="gramStart"/>
      <w:r>
        <w:t>нужное</w:t>
      </w:r>
      <w:proofErr w:type="gramEnd"/>
      <w:r>
        <w:t xml:space="preserve"> подчеркнуть);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являюсь получателем государственной социальной помощи: ДА/НЕТ (нужное подчеркнуть).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При предоставлении путевки по тематическим сменам прошу принять во внимание: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участие моего ребенка </w:t>
      </w:r>
      <w:proofErr w:type="gramStart"/>
      <w:r>
        <w:t>в</w:t>
      </w:r>
      <w:proofErr w:type="gramEnd"/>
      <w:r>
        <w:t>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областной ежегодной спартакиаде детей и подростков, нуждающихся в особой заботе государства "Город Олимпийских надежд";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областном </w:t>
      </w:r>
      <w:proofErr w:type="gramStart"/>
      <w:r>
        <w:t>фестивале-конкурсе</w:t>
      </w:r>
      <w:proofErr w:type="gramEnd"/>
      <w:r>
        <w:t xml:space="preserve"> творчества детей и подростков "Город Мастеров";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областном </w:t>
      </w:r>
      <w:proofErr w:type="gramStart"/>
      <w:r>
        <w:t>фестивале</w:t>
      </w:r>
      <w:proofErr w:type="gramEnd"/>
      <w:r>
        <w:t xml:space="preserve"> подростков "Патриоты России" в условиях оборонно-спортивного лагеря;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желание принять участие: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тематической смене "Профсоюз" для детей из малоимущих семей.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Категория ребенка: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ребенок, проживающий в малоимущей семье;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ребенок, оставшийся без попечения родителей;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ребенок-инвалид, ребенок с ограниченными возможностями здоровья;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 из семьи беженцев и вынужденных переселенцев;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ребенок, оказавшийся в экстремальных условиях;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 - жертва насилия;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 с отклонениями в поведении;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EE2DB2" w:rsidRDefault="00EE2DB2">
      <w:pPr>
        <w:pStyle w:val="ConsPlusNonformat"/>
        <w:jc w:val="both"/>
      </w:pPr>
      <w:r>
        <w:t xml:space="preserve">    Я, __________________________________________________________________,</w:t>
      </w:r>
    </w:p>
    <w:p w:rsidR="00EE2DB2" w:rsidRDefault="00EE2DB2">
      <w:pPr>
        <w:pStyle w:val="ConsPlusNonformat"/>
        <w:jc w:val="both"/>
      </w:pPr>
      <w:r>
        <w:t xml:space="preserve">                         (фамилия, имя, отчество)</w:t>
      </w:r>
    </w:p>
    <w:p w:rsidR="00EE2DB2" w:rsidRDefault="00EE2DB2">
      <w:pPr>
        <w:pStyle w:val="ConsPlusNonformat"/>
        <w:jc w:val="both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EE2DB2" w:rsidRDefault="00EE2DB2">
      <w:pPr>
        <w:pStyle w:val="ConsPlusNonformat"/>
        <w:jc w:val="both"/>
      </w:pPr>
      <w:proofErr w:type="gramStart"/>
      <w:r>
        <w:t>технологиям   обработки   документов,  существующим  в  органах  социальной</w:t>
      </w:r>
      <w:proofErr w:type="gramEnd"/>
    </w:p>
    <w:p w:rsidR="00EE2DB2" w:rsidRDefault="00EE2DB2">
      <w:pPr>
        <w:pStyle w:val="ConsPlusNonformat"/>
        <w:jc w:val="both"/>
      </w:pPr>
      <w:r>
        <w:t>политики,   с   целью   оказания  мер  социальной  поддержки  по  отдыху  и</w:t>
      </w:r>
    </w:p>
    <w:p w:rsidR="00EE2DB2" w:rsidRDefault="00EE2DB2">
      <w:pPr>
        <w:pStyle w:val="ConsPlusNonformat"/>
        <w:jc w:val="both"/>
      </w:pPr>
      <w:r>
        <w:t>оздоровлению в следующем объеме:</w:t>
      </w:r>
    </w:p>
    <w:p w:rsidR="00EE2DB2" w:rsidRDefault="00EE2DB2">
      <w:pPr>
        <w:pStyle w:val="ConsPlusNonformat"/>
        <w:jc w:val="both"/>
      </w:pPr>
      <w:r>
        <w:t xml:space="preserve">    1) фамилия, имя, отчество;</w:t>
      </w:r>
    </w:p>
    <w:p w:rsidR="00EE2DB2" w:rsidRDefault="00EE2DB2">
      <w:pPr>
        <w:pStyle w:val="ConsPlusNonformat"/>
        <w:jc w:val="both"/>
      </w:pPr>
      <w:r>
        <w:t xml:space="preserve">    2) дата рождения;</w:t>
      </w:r>
    </w:p>
    <w:p w:rsidR="00EE2DB2" w:rsidRDefault="00EE2DB2">
      <w:pPr>
        <w:pStyle w:val="ConsPlusNonformat"/>
        <w:jc w:val="both"/>
      </w:pPr>
      <w:r>
        <w:t xml:space="preserve">    3) адрес места жительства;</w:t>
      </w:r>
    </w:p>
    <w:p w:rsidR="00EE2DB2" w:rsidRDefault="00EE2DB2">
      <w:pPr>
        <w:pStyle w:val="ConsPlusNonformat"/>
        <w:jc w:val="both"/>
      </w:pPr>
      <w:r>
        <w:lastRenderedPageBreak/>
        <w:t xml:space="preserve">    4)  серия, номер и дата выдачи паспорта, наименование выдавшего паспорт</w:t>
      </w:r>
    </w:p>
    <w:p w:rsidR="00EE2DB2" w:rsidRDefault="00EE2DB2">
      <w:pPr>
        <w:pStyle w:val="ConsPlusNonformat"/>
        <w:jc w:val="both"/>
      </w:pPr>
      <w:r>
        <w:t>органа (иного документа, удостоверяющего личность);</w:t>
      </w:r>
    </w:p>
    <w:p w:rsidR="00EE2DB2" w:rsidRDefault="00EE2DB2">
      <w:pPr>
        <w:pStyle w:val="ConsPlusNonformat"/>
        <w:jc w:val="both"/>
      </w:pPr>
      <w:r>
        <w:t xml:space="preserve">    5) реквизиты документов, подтверждающих трудную жизненную ситуацию;</w:t>
      </w:r>
    </w:p>
    <w:p w:rsidR="00EE2DB2" w:rsidRDefault="00EE2DB2">
      <w:pPr>
        <w:pStyle w:val="ConsPlusNonformat"/>
        <w:jc w:val="both"/>
      </w:pPr>
      <w:r>
        <w:t xml:space="preserve">    6) сведения о доходах.</w:t>
      </w:r>
    </w:p>
    <w:p w:rsidR="00EE2DB2" w:rsidRDefault="00EE2DB2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EE2DB2" w:rsidRDefault="00EE2DB2">
      <w:pPr>
        <w:pStyle w:val="ConsPlusNonformat"/>
        <w:jc w:val="both"/>
      </w:pPr>
      <w:r>
        <w:t>заявления: один год.</w:t>
      </w:r>
    </w:p>
    <w:p w:rsidR="00EE2DB2" w:rsidRDefault="00EE2DB2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EE2DB2" w:rsidRDefault="00EE2DB2">
      <w:pPr>
        <w:pStyle w:val="ConsPlusNonformat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EE2DB2" w:rsidRDefault="00EE2DB2">
      <w:pPr>
        <w:pStyle w:val="ConsPlusNonformat"/>
        <w:jc w:val="both"/>
      </w:pPr>
      <w:r>
        <w:t xml:space="preserve">осуществляется  на основании моего заявления, поданного в органы </w:t>
      </w:r>
      <w:proofErr w:type="gramStart"/>
      <w:r>
        <w:t>социальной</w:t>
      </w:r>
      <w:proofErr w:type="gramEnd"/>
    </w:p>
    <w:p w:rsidR="00EE2DB2" w:rsidRDefault="00EE2DB2">
      <w:pPr>
        <w:pStyle w:val="ConsPlusNonformat"/>
        <w:jc w:val="both"/>
      </w:pPr>
      <w:r>
        <w:t>защиты населения.</w:t>
      </w:r>
    </w:p>
    <w:p w:rsidR="00EE2DB2" w:rsidRDefault="00EE2DB2">
      <w:pPr>
        <w:pStyle w:val="ConsPlusNonformat"/>
        <w:jc w:val="both"/>
      </w:pPr>
    </w:p>
    <w:p w:rsidR="00EE2DB2" w:rsidRDefault="00EE2DB2">
      <w:pPr>
        <w:pStyle w:val="ConsPlusNonformat"/>
        <w:jc w:val="both"/>
      </w:pPr>
      <w:r>
        <w:t>Дата _________________                    ____________/____________________</w:t>
      </w:r>
    </w:p>
    <w:p w:rsidR="00EE2DB2" w:rsidRDefault="00EE2DB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EE2DB2" w:rsidRDefault="00EE2DB2">
      <w:pPr>
        <w:pStyle w:val="ConsPlusNonformat"/>
        <w:jc w:val="both"/>
      </w:pPr>
    </w:p>
    <w:p w:rsidR="00EE2DB2" w:rsidRDefault="00EE2DB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E2DB2" w:rsidRDefault="00EE2DB2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E2DB2" w:rsidRDefault="00EE2DB2">
      <w:pPr>
        <w:pStyle w:val="ConsPlusNonformat"/>
        <w:jc w:val="both"/>
      </w:pPr>
      <w:r>
        <w:t xml:space="preserve">    2) ____________________________________________________________________</w:t>
      </w:r>
    </w:p>
    <w:p w:rsidR="00EE2DB2" w:rsidRDefault="00EE2DB2">
      <w:pPr>
        <w:pStyle w:val="ConsPlusNonformat"/>
        <w:jc w:val="both"/>
      </w:pPr>
    </w:p>
    <w:p w:rsidR="00EE2DB2" w:rsidRDefault="00EE2DB2">
      <w:pPr>
        <w:pStyle w:val="ConsPlusNonformat"/>
        <w:jc w:val="both"/>
      </w:pPr>
      <w:r>
        <w:t>Дата _________________                    ____________/____________________</w:t>
      </w:r>
    </w:p>
    <w:p w:rsidR="00EE2DB2" w:rsidRDefault="00EE2DB2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1"/>
      </w:pPr>
      <w:r>
        <w:t>Приложение N 2</w:t>
      </w:r>
    </w:p>
    <w:p w:rsidR="00EE2DB2" w:rsidRDefault="00EE2DB2">
      <w:pPr>
        <w:pStyle w:val="ConsPlusNormal"/>
        <w:jc w:val="right"/>
      </w:pPr>
      <w:r>
        <w:t>к Порядку организации</w:t>
      </w:r>
    </w:p>
    <w:p w:rsidR="00EE2DB2" w:rsidRDefault="00EE2DB2">
      <w:pPr>
        <w:pStyle w:val="ConsPlusNormal"/>
        <w:jc w:val="right"/>
      </w:pPr>
      <w:r>
        <w:t xml:space="preserve">отдыха и оздоровления </w:t>
      </w:r>
      <w:proofErr w:type="gramStart"/>
      <w:r>
        <w:t>отдельных</w:t>
      </w:r>
      <w:proofErr w:type="gramEnd"/>
    </w:p>
    <w:p w:rsidR="00EE2DB2" w:rsidRDefault="00EE2DB2">
      <w:pPr>
        <w:pStyle w:val="ConsPlusNormal"/>
        <w:jc w:val="right"/>
      </w:pPr>
      <w:r>
        <w:t>категорий детей, находящихся</w:t>
      </w:r>
    </w:p>
    <w:p w:rsidR="00EE2DB2" w:rsidRDefault="00EE2DB2">
      <w:pPr>
        <w:pStyle w:val="ConsPlusNormal"/>
        <w:jc w:val="right"/>
      </w:pPr>
      <w:r>
        <w:t>в трудной жизненной ситуации,</w:t>
      </w:r>
    </w:p>
    <w:p w:rsidR="00EE2DB2" w:rsidRDefault="00EE2DB2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both"/>
      </w:pPr>
      <w:r>
        <w:t>Форма</w:t>
      </w:r>
    </w:p>
    <w:p w:rsidR="00EE2DB2" w:rsidRDefault="00EE2DB2">
      <w:pPr>
        <w:sectPr w:rsidR="00EE2DB2" w:rsidSect="00A16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bookmarkStart w:id="14" w:name="P381"/>
      <w:bookmarkEnd w:id="14"/>
      <w:r>
        <w:t>ЖУРНАЛ</w:t>
      </w:r>
    </w:p>
    <w:p w:rsidR="00EE2DB2" w:rsidRDefault="00EE2DB2">
      <w:pPr>
        <w:pStyle w:val="ConsPlusNormal"/>
        <w:jc w:val="center"/>
      </w:pPr>
      <w:r>
        <w:t>регистрации заявлений о постановке на учет</w:t>
      </w:r>
    </w:p>
    <w:p w:rsidR="00EE2DB2" w:rsidRDefault="00EE2DB2">
      <w:pPr>
        <w:pStyle w:val="ConsPlusNormal"/>
        <w:jc w:val="center"/>
      </w:pPr>
      <w:r>
        <w:t>для предоставления путевок отдельным категориям детей,</w:t>
      </w:r>
    </w:p>
    <w:p w:rsidR="00EE2DB2" w:rsidRDefault="00EE2DB2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ситуации,</w:t>
      </w:r>
    </w:p>
    <w:p w:rsidR="00EE2DB2" w:rsidRDefault="00EE2DB2">
      <w:pPr>
        <w:pStyle w:val="ConsPlusNormal"/>
        <w:jc w:val="center"/>
      </w:pPr>
      <w:r>
        <w:t>в организации отдыха детей и их оздоровления</w:t>
      </w:r>
    </w:p>
    <w:p w:rsidR="00EE2DB2" w:rsidRDefault="00EE2DB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44"/>
        <w:gridCol w:w="1684"/>
        <w:gridCol w:w="1684"/>
        <w:gridCol w:w="1129"/>
        <w:gridCol w:w="1129"/>
        <w:gridCol w:w="1279"/>
        <w:gridCol w:w="1309"/>
        <w:gridCol w:w="3175"/>
        <w:gridCol w:w="1191"/>
        <w:gridCol w:w="1759"/>
      </w:tblGrid>
      <w:tr w:rsidR="00EE2DB2">
        <w:tc>
          <w:tcPr>
            <w:tcW w:w="814" w:type="dxa"/>
          </w:tcPr>
          <w:p w:rsidR="00EE2DB2" w:rsidRDefault="00EE2DB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144" w:type="dxa"/>
          </w:tcPr>
          <w:p w:rsidR="00EE2DB2" w:rsidRDefault="00EE2DB2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Фамилия, имя, отчество родителя (законного представителя) ребенка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Адрес места жительства родителя (законного представителя) ребенка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Дата рождения ребенка, возраст</w:t>
            </w:r>
          </w:p>
        </w:tc>
        <w:tc>
          <w:tcPr>
            <w:tcW w:w="1279" w:type="dxa"/>
          </w:tcPr>
          <w:p w:rsidR="00EE2DB2" w:rsidRDefault="00EE2DB2">
            <w:pPr>
              <w:pStyle w:val="ConsPlusNormal"/>
              <w:jc w:val="center"/>
            </w:pPr>
            <w:r>
              <w:t>Категория трудной жизненной ситуации ребенка</w:t>
            </w:r>
          </w:p>
        </w:tc>
        <w:tc>
          <w:tcPr>
            <w:tcW w:w="1309" w:type="dxa"/>
          </w:tcPr>
          <w:p w:rsidR="00EE2DB2" w:rsidRDefault="00EE2DB2">
            <w:pPr>
              <w:pStyle w:val="ConsPlusNormal"/>
              <w:jc w:val="center"/>
            </w:pPr>
            <w: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3175" w:type="dxa"/>
          </w:tcPr>
          <w:p w:rsidR="00EE2DB2" w:rsidRDefault="00EE2DB2">
            <w:pPr>
              <w:pStyle w:val="ConsPlusNormal"/>
              <w:jc w:val="center"/>
            </w:pPr>
            <w: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91" w:type="dxa"/>
          </w:tcPr>
          <w:p w:rsidR="00EE2DB2" w:rsidRDefault="00EE2DB2">
            <w:pPr>
              <w:pStyle w:val="ConsPlusNormal"/>
              <w:jc w:val="center"/>
            </w:pPr>
            <w:r>
              <w:t>Отметка о выдаче путевки</w:t>
            </w:r>
          </w:p>
        </w:tc>
        <w:tc>
          <w:tcPr>
            <w:tcW w:w="1759" w:type="dxa"/>
          </w:tcPr>
          <w:p w:rsidR="00EE2DB2" w:rsidRDefault="00EE2DB2">
            <w:pPr>
              <w:pStyle w:val="ConsPlusNormal"/>
              <w:jc w:val="center"/>
            </w:pPr>
            <w:r>
              <w:t>Примечание, в том числе указание на участие в акциях (для тематических смен) с наименованием акции</w:t>
            </w:r>
          </w:p>
        </w:tc>
      </w:tr>
      <w:tr w:rsidR="00EE2DB2">
        <w:tc>
          <w:tcPr>
            <w:tcW w:w="814" w:type="dxa"/>
          </w:tcPr>
          <w:p w:rsidR="00EE2DB2" w:rsidRDefault="00EE2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E2DB2" w:rsidRDefault="00EE2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EE2DB2" w:rsidRDefault="00EE2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EE2DB2" w:rsidRDefault="00EE2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EE2DB2" w:rsidRDefault="00EE2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E2DB2" w:rsidRDefault="00EE2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</w:tcPr>
          <w:p w:rsidR="00EE2DB2" w:rsidRDefault="00EE2DB2">
            <w:pPr>
              <w:pStyle w:val="ConsPlusNormal"/>
              <w:jc w:val="center"/>
            </w:pPr>
            <w:r>
              <w:t>11</w:t>
            </w:r>
          </w:p>
        </w:tc>
      </w:tr>
      <w:tr w:rsidR="00EE2DB2">
        <w:tc>
          <w:tcPr>
            <w:tcW w:w="81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4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68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68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2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2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27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30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3175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91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759" w:type="dxa"/>
          </w:tcPr>
          <w:p w:rsidR="00EE2DB2" w:rsidRDefault="00EE2DB2">
            <w:pPr>
              <w:pStyle w:val="ConsPlusNormal"/>
            </w:pPr>
          </w:p>
        </w:tc>
      </w:tr>
    </w:tbl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1"/>
      </w:pPr>
      <w:r>
        <w:t>Приложение N 3</w:t>
      </w:r>
    </w:p>
    <w:p w:rsidR="00EE2DB2" w:rsidRDefault="00EE2DB2">
      <w:pPr>
        <w:pStyle w:val="ConsPlusNormal"/>
        <w:jc w:val="right"/>
      </w:pPr>
      <w:r>
        <w:t>к Порядку организации</w:t>
      </w:r>
    </w:p>
    <w:p w:rsidR="00EE2DB2" w:rsidRDefault="00EE2DB2">
      <w:pPr>
        <w:pStyle w:val="ConsPlusNormal"/>
        <w:jc w:val="right"/>
      </w:pPr>
      <w:r>
        <w:t xml:space="preserve">отдыха и оздоровления </w:t>
      </w:r>
      <w:proofErr w:type="gramStart"/>
      <w:r>
        <w:t>отдельных</w:t>
      </w:r>
      <w:proofErr w:type="gramEnd"/>
    </w:p>
    <w:p w:rsidR="00EE2DB2" w:rsidRDefault="00EE2DB2">
      <w:pPr>
        <w:pStyle w:val="ConsPlusNormal"/>
        <w:jc w:val="right"/>
      </w:pPr>
      <w:r>
        <w:t>категорий детей, находящихся</w:t>
      </w:r>
    </w:p>
    <w:p w:rsidR="00EE2DB2" w:rsidRDefault="00EE2DB2">
      <w:pPr>
        <w:pStyle w:val="ConsPlusNormal"/>
        <w:jc w:val="right"/>
      </w:pPr>
      <w:r>
        <w:t>в трудной жизненной ситуации,</w:t>
      </w:r>
    </w:p>
    <w:p w:rsidR="00EE2DB2" w:rsidRDefault="00EE2DB2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both"/>
      </w:pPr>
      <w:r>
        <w:lastRenderedPageBreak/>
        <w:t>Форма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bookmarkStart w:id="15" w:name="P434"/>
      <w:bookmarkEnd w:id="15"/>
      <w:r>
        <w:t>ЖУРНАЛ</w:t>
      </w:r>
    </w:p>
    <w:p w:rsidR="00EE2DB2" w:rsidRDefault="00EE2DB2">
      <w:pPr>
        <w:pStyle w:val="ConsPlusNormal"/>
        <w:jc w:val="center"/>
      </w:pPr>
      <w:r>
        <w:t>учета выдачи путевок отдельным категориям детей,</w:t>
      </w:r>
    </w:p>
    <w:p w:rsidR="00EE2DB2" w:rsidRDefault="00EE2DB2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EE2DB2" w:rsidRDefault="00EE2DB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639"/>
        <w:gridCol w:w="3175"/>
        <w:gridCol w:w="934"/>
        <w:gridCol w:w="904"/>
        <w:gridCol w:w="1234"/>
        <w:gridCol w:w="934"/>
        <w:gridCol w:w="1144"/>
        <w:gridCol w:w="1129"/>
        <w:gridCol w:w="1279"/>
        <w:gridCol w:w="1684"/>
        <w:gridCol w:w="1264"/>
        <w:gridCol w:w="1759"/>
      </w:tblGrid>
      <w:tr w:rsidR="00EE2DB2">
        <w:tc>
          <w:tcPr>
            <w:tcW w:w="814" w:type="dxa"/>
          </w:tcPr>
          <w:p w:rsidR="00EE2DB2" w:rsidRDefault="00EE2DB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639" w:type="dxa"/>
          </w:tcPr>
          <w:p w:rsidR="00EE2DB2" w:rsidRDefault="00EE2DB2">
            <w:pPr>
              <w:pStyle w:val="ConsPlusNormal"/>
              <w:jc w:val="center"/>
            </w:pPr>
            <w:r>
              <w:t>Наименование организации отдыха детей и их оздоровления</w:t>
            </w:r>
          </w:p>
        </w:tc>
        <w:tc>
          <w:tcPr>
            <w:tcW w:w="3175" w:type="dxa"/>
          </w:tcPr>
          <w:p w:rsidR="00EE2DB2" w:rsidRDefault="00EE2DB2">
            <w:pPr>
              <w:pStyle w:val="ConsPlusNormal"/>
              <w:jc w:val="center"/>
            </w:pPr>
            <w: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934" w:type="dxa"/>
          </w:tcPr>
          <w:p w:rsidR="00EE2DB2" w:rsidRDefault="00EE2DB2">
            <w:pPr>
              <w:pStyle w:val="ConsPlusNormal"/>
              <w:jc w:val="center"/>
            </w:pPr>
            <w:r>
              <w:t>Номер путевки</w:t>
            </w:r>
          </w:p>
        </w:tc>
        <w:tc>
          <w:tcPr>
            <w:tcW w:w="904" w:type="dxa"/>
          </w:tcPr>
          <w:p w:rsidR="00EE2DB2" w:rsidRDefault="00EE2DB2">
            <w:pPr>
              <w:pStyle w:val="ConsPlusNormal"/>
              <w:jc w:val="center"/>
            </w:pPr>
            <w:r>
              <w:t>Срок заезда по путевке (число, месяц)</w:t>
            </w:r>
          </w:p>
        </w:tc>
        <w:tc>
          <w:tcPr>
            <w:tcW w:w="1234" w:type="dxa"/>
          </w:tcPr>
          <w:p w:rsidR="00EE2DB2" w:rsidRDefault="00EE2DB2">
            <w:pPr>
              <w:pStyle w:val="ConsPlusNormal"/>
              <w:jc w:val="center"/>
            </w:pPr>
            <w:r>
              <w:t>Стоимость путевки (тыс. рублей)</w:t>
            </w:r>
          </w:p>
        </w:tc>
        <w:tc>
          <w:tcPr>
            <w:tcW w:w="934" w:type="dxa"/>
          </w:tcPr>
          <w:p w:rsidR="00EE2DB2" w:rsidRDefault="00EE2DB2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144" w:type="dxa"/>
          </w:tcPr>
          <w:p w:rsidR="00EE2DB2" w:rsidRDefault="00EE2DB2">
            <w:pPr>
              <w:pStyle w:val="ConsPlusNormal"/>
              <w:jc w:val="center"/>
            </w:pPr>
            <w:r>
              <w:t>Путевка выдана на ребенка (фамилия, имя, отчество)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Дата рождения ребенка, возраст</w:t>
            </w:r>
          </w:p>
        </w:tc>
        <w:tc>
          <w:tcPr>
            <w:tcW w:w="1279" w:type="dxa"/>
          </w:tcPr>
          <w:p w:rsidR="00EE2DB2" w:rsidRDefault="00EE2DB2">
            <w:pPr>
              <w:pStyle w:val="ConsPlusNormal"/>
              <w:jc w:val="center"/>
            </w:pPr>
            <w:r>
              <w:t>Категория трудной жизненной ситуации ребенка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264" w:type="dxa"/>
          </w:tcPr>
          <w:p w:rsidR="00EE2DB2" w:rsidRDefault="00EE2DB2">
            <w:pPr>
              <w:pStyle w:val="ConsPlusNormal"/>
              <w:jc w:val="center"/>
            </w:pPr>
            <w:r>
              <w:t>Подпись получателя путевки</w:t>
            </w:r>
          </w:p>
        </w:tc>
        <w:tc>
          <w:tcPr>
            <w:tcW w:w="1759" w:type="dxa"/>
          </w:tcPr>
          <w:p w:rsidR="00EE2DB2" w:rsidRDefault="00EE2DB2">
            <w:pPr>
              <w:pStyle w:val="ConsPlusNormal"/>
              <w:jc w:val="center"/>
            </w:pPr>
            <w:r>
              <w:t>Примечание, в том числе указание на участие в акциях (для тематических смен) с наименованием акции</w:t>
            </w:r>
          </w:p>
        </w:tc>
      </w:tr>
      <w:tr w:rsidR="00EE2DB2">
        <w:tc>
          <w:tcPr>
            <w:tcW w:w="814" w:type="dxa"/>
          </w:tcPr>
          <w:p w:rsidR="00EE2DB2" w:rsidRDefault="00EE2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E2DB2" w:rsidRDefault="00EE2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EE2DB2" w:rsidRDefault="00EE2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EE2DB2" w:rsidRDefault="00EE2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E2DB2" w:rsidRDefault="00EE2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EE2DB2" w:rsidRDefault="00EE2D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EE2DB2" w:rsidRDefault="00EE2D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EE2DB2" w:rsidRDefault="00EE2D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EE2DB2" w:rsidRDefault="00EE2D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EE2DB2" w:rsidRDefault="00EE2D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:rsidR="00EE2DB2" w:rsidRDefault="00EE2D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EE2DB2" w:rsidRDefault="00EE2D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9" w:type="dxa"/>
          </w:tcPr>
          <w:p w:rsidR="00EE2DB2" w:rsidRDefault="00EE2DB2">
            <w:pPr>
              <w:pStyle w:val="ConsPlusNormal"/>
              <w:jc w:val="center"/>
            </w:pPr>
            <w:r>
              <w:t>13</w:t>
            </w:r>
          </w:p>
        </w:tc>
      </w:tr>
      <w:tr w:rsidR="00EE2DB2">
        <w:tc>
          <w:tcPr>
            <w:tcW w:w="81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63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3175" w:type="dxa"/>
          </w:tcPr>
          <w:p w:rsidR="00EE2DB2" w:rsidRDefault="00EE2DB2">
            <w:pPr>
              <w:pStyle w:val="ConsPlusNormal"/>
            </w:pPr>
          </w:p>
        </w:tc>
        <w:tc>
          <w:tcPr>
            <w:tcW w:w="93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90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23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93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4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2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279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68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26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759" w:type="dxa"/>
          </w:tcPr>
          <w:p w:rsidR="00EE2DB2" w:rsidRDefault="00EE2DB2">
            <w:pPr>
              <w:pStyle w:val="ConsPlusNormal"/>
            </w:pPr>
          </w:p>
        </w:tc>
      </w:tr>
    </w:tbl>
    <w:p w:rsidR="00EE2DB2" w:rsidRDefault="00EE2DB2">
      <w:pPr>
        <w:sectPr w:rsidR="00EE2D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Утверждена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16" w:name="P487"/>
      <w:bookmarkEnd w:id="16"/>
      <w:r>
        <w:t>СРЕДНЯЯ СТОИМОСТЬ</w:t>
      </w:r>
    </w:p>
    <w:p w:rsidR="00EE2DB2" w:rsidRDefault="00EE2DB2">
      <w:pPr>
        <w:pStyle w:val="ConsPlusTitle"/>
        <w:jc w:val="center"/>
      </w:pPr>
      <w:r>
        <w:t>ПУТЕВОК В ОРГАНИЗАЦИИ ОТДЫХА ДЕТЕЙ И ИХ ОЗДОРОВЛЕНИЯ</w:t>
      </w:r>
    </w:p>
    <w:p w:rsidR="00EE2DB2" w:rsidRDefault="00EE2DB2">
      <w:pPr>
        <w:pStyle w:val="ConsPlusTitle"/>
        <w:jc w:val="center"/>
      </w:pPr>
      <w:r>
        <w:t>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1. Средняя стоимость путевок в организации отдыха детей и их оздоровления в Свердловской области (далее - средняя стоимость путевок) составляет: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санаторно-курортные организации (санатории, санаторно-оздоровительные лагеря круглогодичного действия) - 25897 рублей;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загородные лагеря отдыха и оздоровления детей круглогодичного действия - 15778 рублей;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загородные оздоровительные лагеря, работающие в летний период, - 14851 рубль;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лагеря дневного пребывания - 3008 рублей.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2. В среднюю стоимость путевок включены расходы на питание, лечение, страхование и культурное обслуживание детей, оплату труда и хозяйственные расходы.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3. Средняя стоимость путевок рассчитывается в соответствии с </w:t>
      </w:r>
      <w:hyperlink w:anchor="P509" w:history="1">
        <w:r>
          <w:rPr>
            <w:color w:val="0000FF"/>
          </w:rPr>
          <w:t>Порядком</w:t>
        </w:r>
      </w:hyperlink>
      <w:r>
        <w:t xml:space="preserve">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 мерах по организации и обеспечению отдыха и оздоровления детей в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Стоимость путевки в санаторно-курортные организации, расположенные на побережье Черного моря, в рамках проекта "Поезд здоровья"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состоит из средств субсидии из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</w:t>
      </w:r>
      <w:proofErr w:type="gramEnd"/>
      <w:r>
        <w:t xml:space="preserve"> действия), средств местных бюджетов, родительской платы (в пределах 10 процентов от общей стоимости путевки), средств организаций и других источников, не запрещенных законодательством Российской Федерации.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17" w:name="P509"/>
      <w:bookmarkEnd w:id="17"/>
      <w:r>
        <w:t>ПОРЯДОК</w:t>
      </w:r>
    </w:p>
    <w:p w:rsidR="00EE2DB2" w:rsidRDefault="00EE2DB2">
      <w:pPr>
        <w:pStyle w:val="ConsPlusTitle"/>
        <w:jc w:val="center"/>
      </w:pPr>
      <w:r>
        <w:t>ИНДЕКСАЦИИ СРЕДНЕЙ СТОИМОСТИ ПУТЕВОК В ОРГАНИЗАЦИИ</w:t>
      </w:r>
    </w:p>
    <w:p w:rsidR="00EE2DB2" w:rsidRDefault="00EE2DB2">
      <w:pPr>
        <w:pStyle w:val="ConsPlusTitle"/>
        <w:jc w:val="center"/>
      </w:pPr>
      <w:r>
        <w:lastRenderedPageBreak/>
        <w:t>ОТДЫХА ДЕТЕЙ И ИХ ОЗДОРОВЛЕНИЯ В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 38-ОЗ "Об организации и обеспечении отдыха и оздоровления детей в Свердловской области".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2. Индексация средней стоимости путевок осуществляется с 01 января текущего года на 4 процента.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3. При индексации средней стоимости путевок ее размер устанавливается в полных рублях, при этом сумма 50 копеек и менее округляется до рубля в сторону уменьшения, сумма более 50 копеек округляется до рубля в сторону увеличения.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18" w:name="P526"/>
      <w:bookmarkEnd w:id="18"/>
      <w:r>
        <w:t>ПОРЯДОК</w:t>
      </w:r>
    </w:p>
    <w:p w:rsidR="00EE2DB2" w:rsidRDefault="00EE2DB2">
      <w:pPr>
        <w:pStyle w:val="ConsPlusTitle"/>
        <w:jc w:val="center"/>
      </w:pPr>
      <w:r>
        <w:t>ПРЕДОСТАВЛЕНИЯ ИЗ ОБЛАСТНОГО БЮДЖЕТА СУБСИДИЙ ОРГАНИЗАЦИЯМ,</w:t>
      </w:r>
    </w:p>
    <w:p w:rsidR="00EE2DB2" w:rsidRDefault="00EE2DB2">
      <w:pPr>
        <w:pStyle w:val="ConsPlusTitle"/>
        <w:jc w:val="center"/>
      </w:pPr>
      <w:proofErr w:type="gramStart"/>
      <w:r>
        <w:t>ПРИНИМАЮЩИМ</w:t>
      </w:r>
      <w:proofErr w:type="gramEnd"/>
      <w:r>
        <w:t xml:space="preserve"> УЧАСТИЕ В ОРГАНИЗАЦИИ И ОБЕСПЕЧЕНИИ ОТДЫХА</w:t>
      </w:r>
    </w:p>
    <w:p w:rsidR="00EE2DB2" w:rsidRDefault="00EE2DB2">
      <w:pPr>
        <w:pStyle w:val="ConsPlusTitle"/>
        <w:jc w:val="center"/>
      </w:pPr>
      <w:r>
        <w:t xml:space="preserve">И ОЗДОРОВЛЕНИЯ ДЕТЕЙ, </w:t>
      </w:r>
      <w:proofErr w:type="gramStart"/>
      <w:r>
        <w:t>РАСПОЛОЖЕННЫМ</w:t>
      </w:r>
      <w:proofErr w:type="gramEnd"/>
      <w:r>
        <w:t xml:space="preserve"> НА ТЕРРИТОРИИ</w:t>
      </w:r>
    </w:p>
    <w:p w:rsidR="00EE2DB2" w:rsidRDefault="00EE2DB2">
      <w:pPr>
        <w:pStyle w:val="ConsPlusTitle"/>
        <w:jc w:val="center"/>
      </w:pPr>
      <w:r>
        <w:t>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15 июня 2011 года N</w:t>
      </w:r>
      <w:proofErr w:type="gramEnd"/>
      <w:r>
        <w:t xml:space="preserve"> 38-ОЗ "Об организации и обеспечении отдыха и оздоровления детей в Свердловской области" (далее - Закон Свердловской области от 15 июня 2011 года N 38-ОЗ).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2. Настоящий Порядок определяет критерии отбора получателей субсидий организациям, принимающим участие в организации и обеспечении отдыха и оздоровления детей, расположенным на территории Свердловской области (далее - субсидия),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19" w:name="P534"/>
      <w:bookmarkEnd w:id="19"/>
      <w:r>
        <w:t>3. Целью предоставления субсидии из областного бюджета является возмещение организациям, принимающим участие в организации и обеспечении отдыха и оздоровления детей, расположенным на территории Свердловской области, расходов и (или) недополученных доходов, связанных с организацией отдыха и оздоровления детей, проживающих в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К расходам, связанным с организацией отдыха и оздоровления детей, относятся расходы, направленные на организацию питания, оздоровления, страхования и культурного обслуживания детей, а также оплату труда сотрудников организаций отдыха детей и их </w:t>
      </w:r>
      <w:proofErr w:type="gramStart"/>
      <w:r>
        <w:t>оздоровления</w:t>
      </w:r>
      <w:proofErr w:type="gramEnd"/>
      <w:r>
        <w:t xml:space="preserve"> и хозяйственные расходы.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4. Предоставление субсидии осуществляется в пределах бюджетных ассигнований, </w:t>
      </w:r>
      <w:r>
        <w:lastRenderedPageBreak/>
        <w:t>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5. Главным распорядителем средств областного бюджета, предусмотренных на предоставление субсидий, является Министерство общего и профессионального образования Свердловской области (далее - Министерство).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0" w:name="P538"/>
      <w:bookmarkEnd w:id="20"/>
      <w:r>
        <w:t xml:space="preserve">6. </w:t>
      </w:r>
      <w:proofErr w:type="gramStart"/>
      <w:r>
        <w:t xml:space="preserve">Право на получение субсидий имеют юридические лица, отвечающие требованиям </w:t>
      </w:r>
      <w:hyperlink r:id="rId23" w:history="1">
        <w:r>
          <w:rPr>
            <w:color w:val="0000FF"/>
          </w:rPr>
          <w:t>статьи 2</w:t>
        </w:r>
      </w:hyperlink>
      <w:r>
        <w:t xml:space="preserve"> Закона Свердловской области от 15 июня 2011 года N 38-ОЗ, за исключением государственных и муниципальных учреждений, имеющие в собственности либо в оперативном управлении недвижимое и движимое имущество, необходимое для оказания услуг по организации отдыха и оздоровления детей, расположенное на территории Свердловской области (далее - организация).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В случае если за получением субсидии обратилось юридическое лицо, не отвечающее требованиям, указанным в </w:t>
      </w:r>
      <w:hyperlink w:anchor="P538" w:history="1">
        <w:r>
          <w:rPr>
            <w:color w:val="0000FF"/>
          </w:rPr>
          <w:t>части первой</w:t>
        </w:r>
      </w:hyperlink>
      <w:r>
        <w:t xml:space="preserve"> настоящего пункта, то поданные юридическим лицом документы рассмотрению не подлежат и возвращаются Министерством в течение 5 рабочих дней с даты их поступления.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1" w:name="P540"/>
      <w:bookmarkEnd w:id="21"/>
      <w:r>
        <w:t>7. Условием предоставления организации субсидии является проведение не менее двух смен отдыха и оздоровления детей продолжительностью не менее 21 и не более 24 дней.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8. Субсидии организациям предоставляются на безвозмездной и безвозвратной основе в целях возмещения затрат и (или) недополученных доходов за период: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превышающий</w:t>
      </w:r>
      <w:proofErr w:type="gramEnd"/>
      <w:r>
        <w:t xml:space="preserve"> четырех смен отдыха и оздоровления детей в текущем году;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2) не </w:t>
      </w:r>
      <w:proofErr w:type="gramStart"/>
      <w:r>
        <w:t>превышающий</w:t>
      </w:r>
      <w:proofErr w:type="gramEnd"/>
      <w:r>
        <w:t xml:space="preserve"> четырех смен отдыха и оздоровления детей в предыдущем году, в случае, если указанные затраты и (или) недополученные доходы в предыдущем году не были возмещены при условии, что документы на предоставление субсидии были поданы организацией в предыдущем году в установленные сроки.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2" w:name="P544"/>
      <w:bookmarkEnd w:id="22"/>
      <w:r>
        <w:t>9. Для получения субсидии организация представляет в Министерство заявление на предоставление субсидии с приложением следующих документов: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выписки из Единого государственного реестра юридических лиц или Единого государственного реестра индивидуальных предпринимателей, по состоянию на 01 сентября текущего года;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3" w:name="P546"/>
      <w:bookmarkEnd w:id="23"/>
      <w:r>
        <w:t>2) заверенной копии устава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документов, подтверждающих наличие в собственности либо в оперативном управлении недвижимого и движимого имущества, необходимого для оказания услуг по организации отдыха и оздоровления детей, расположенного на территории Свердловской области;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4" w:name="P548"/>
      <w:bookmarkEnd w:id="24"/>
      <w:r>
        <w:t xml:space="preserve">4) копии приказа о назначении на должность руководителя организации или копии трудового договора в случаях, предусмотренных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5) информационной </w:t>
      </w:r>
      <w:hyperlink w:anchor="P624" w:history="1">
        <w:r>
          <w:rPr>
            <w:color w:val="0000FF"/>
          </w:rPr>
          <w:t>справки</w:t>
        </w:r>
      </w:hyperlink>
      <w:r>
        <w:t xml:space="preserve"> об организации отдыха и оздоровления детей по форме согласно приложению N 1 к настоящему Порядку;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справки территориального органа Федеральной налоговой службы, подтверждающей отсутствие задолженности по уплате налогов, сборов и иных обязательных платежей в бюджеты бюджетной системы Российской Федерации, по состоянию на 01 сентября текущего года;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7) копий договоров (государственных, муниципальных контрактов) на оказание услуг по </w:t>
      </w:r>
      <w:r>
        <w:lastRenderedPageBreak/>
        <w:t>отдыху и оздоровлению детей, заключенных организацией в текущем году, содержащих сведения о количестве детей, получивших услуги по отдыху и оздоровлению, и стоимости оказанных услуг;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8) </w:t>
      </w:r>
      <w:hyperlink w:anchor="P683" w:history="1">
        <w:r>
          <w:rPr>
            <w:color w:val="0000FF"/>
          </w:rPr>
          <w:t>реестра</w:t>
        </w:r>
      </w:hyperlink>
      <w:r>
        <w:t xml:space="preserve"> договоров (государственных, муниципальных контрактов) на оказание услуг по отдыху и оздоровлению детей, заключенных организацией в текущем году, согласно приложению N 2 к настоящему Порядку.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При представлении документов, указанных в </w:t>
      </w:r>
      <w:hyperlink w:anchor="P54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8" w:history="1">
        <w:r>
          <w:rPr>
            <w:color w:val="0000FF"/>
          </w:rPr>
          <w:t>4 части первой</w:t>
        </w:r>
      </w:hyperlink>
      <w:r>
        <w:t xml:space="preserve"> настоящего пункта, представляются оригиналы и копии указанных документов.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10. Прием заявлений на предоставление субсидии от организаций осуществляется Министерством до 15 сентября текущего года.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Документы, предусмотренные в </w:t>
      </w:r>
      <w:hyperlink w:anchor="P544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представленные в Министерство позднее указанного срока, рассмотрению не подлежат и возвращаются организации в течение 5 рабочих дней с даты их поступления.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11. Представленные организациями документы Министерство рассматривает в течение 30 дней с момента завершения приема заявлений на предоставление субсидии и принимает решение о предоставлении или об отказе в предоставлении субсидии в отношении каждой организации.</w:t>
      </w:r>
    </w:p>
    <w:p w:rsidR="00EE2DB2" w:rsidRDefault="00EE2DB2">
      <w:pPr>
        <w:pStyle w:val="ConsPlusNormal"/>
        <w:spacing w:before="220"/>
        <w:ind w:firstLine="540"/>
        <w:jc w:val="both"/>
      </w:pPr>
      <w:bookmarkStart w:id="25" w:name="P557"/>
      <w:bookmarkEnd w:id="25"/>
      <w:r>
        <w:t>12. Организации, подавшие в Министерство заявление на предоставление субсидии, должны соответствовать на 01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не должны находиться в процессе реорганизации, ликвидации, банкротства;</w:t>
      </w:r>
    </w:p>
    <w:p w:rsidR="00EE2DB2" w:rsidRDefault="00EE2DB2">
      <w:pPr>
        <w:pStyle w:val="ConsPlusNormal"/>
        <w:spacing w:before="220"/>
        <w:ind w:firstLine="540"/>
        <w:jc w:val="both"/>
      </w:pPr>
      <w:proofErr w:type="gramStart"/>
      <w: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4) не должны получать средства из областного бюджета в соответствии с иными нормативными правовыми актами на цели, указанные в </w:t>
      </w:r>
      <w:hyperlink w:anchor="P53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13. Основаниями для отказа организации в предоставлении субсидии являются: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определенным </w:t>
      </w:r>
      <w:hyperlink w:anchor="P544" w:history="1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недостоверность информации, представленной организацией;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3) несоответствие организации условиям получения субсидии, предусмотренным в </w:t>
      </w:r>
      <w:hyperlink w:anchor="P538" w:history="1">
        <w:r>
          <w:rPr>
            <w:color w:val="0000FF"/>
          </w:rPr>
          <w:t>пунктах 6</w:t>
        </w:r>
      </w:hyperlink>
      <w:r>
        <w:t xml:space="preserve">, </w:t>
      </w:r>
      <w:hyperlink w:anchor="P540" w:history="1">
        <w:r>
          <w:rPr>
            <w:color w:val="0000FF"/>
          </w:rPr>
          <w:t>7</w:t>
        </w:r>
      </w:hyperlink>
      <w:r>
        <w:t xml:space="preserve"> и </w:t>
      </w:r>
      <w:hyperlink w:anchor="P55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 xml:space="preserve">Министерство письменно уведомляет организацию о принятом </w:t>
      </w:r>
      <w:proofErr w:type="gramStart"/>
      <w:r>
        <w:t>решении</w:t>
      </w:r>
      <w:proofErr w:type="gramEnd"/>
      <w:r>
        <w:t xml:space="preserve"> об отказе в предоставлении субсидии в течение 5 рабочих дней с даты принятия решения.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14. Субсидии организациям предоставляются на основании соглашения, заключаемого Министерством в течение 14 дней со дня принятия решения о предоставлении субсидии.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Форма соглашения утверждается приказом Министерства в соответствии с типовой формой </w:t>
      </w:r>
      <w:hyperlink r:id="rId25" w:history="1">
        <w:r>
          <w:rPr>
            <w:color w:val="0000FF"/>
          </w:rPr>
          <w:t>соглашения</w:t>
        </w:r>
      </w:hyperlink>
      <w:r>
        <w:t>, утвержденной Приказом Министерства финансов Свердловской области от 26.12.2016 N 510 "Об утверждении типовых форм договоров (соглашений) о предоставлении субсидий из областного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15. Размер субсидии, предоставляемой организации, определяется по следующей формуле: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r>
        <w:t>Ci = Zi x k, где: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Ci - размер субсидии для i-й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Zi - размер финансирования расходов на организацию отдыха и оздоровления одного ребенка для i-й организации исходя из утвержденной средней стоимости путевок по видам организаций отдыха детей и их оздоровления;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proofErr w:type="gramStart"/>
      <w:r>
        <w:t>Zi = (Чс x 0,4N + Чзс x 0,28N +</w:t>
      </w:r>
      <w:proofErr w:type="gramEnd"/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r>
        <w:t>+ Чзл x 0,26N + Чд x 0,06N), где: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Чс - численность детей, оздоровленных в санаториях и санаторных оздоровительных лагерях i-й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Чзс - численность детей, оздоровленных в загородных стационарных оздоровительных лагерях круглогодичного действия i-й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Чзл - численность детей, оздоровленных в загородных стационарных оздоровительных лагерях, работающих в летний период, i-й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Чд - численность детей, оздоровленных в оздоровительных лагерях с дневным пребыванием детей i-й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N - средний размер финансирования расходов на организацию отдыха и оздоровления одного ребенка за счет субсидий;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r>
        <w:t>N = L / O, где: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L - лимиты бюджетных обязательств на предоставление субсидии на текущий финансовый год;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r>
        <w:t xml:space="preserve">L = </w:t>
      </w:r>
      <w:proofErr w:type="gramStart"/>
      <w:r>
        <w:t>L</w:t>
      </w:r>
      <w:proofErr w:type="gramEnd"/>
      <w:r>
        <w:t>тг - Рпг, где: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proofErr w:type="gramStart"/>
      <w:r>
        <w:t>L</w:t>
      </w:r>
      <w:proofErr w:type="gramEnd"/>
      <w:r>
        <w:t>тг - утвержденные лимиты бюджетных обязательств на предоставление субсидии на текущий финансовый год;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Рпг - расходы текущего года, произведенные по обязательствам предыдущего года;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O - численность детей, оздоравливаемых в организациях в оздоровительный период;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0,4; 0,28; 0,26; 0,06 - коэффициенты к среднему размеру финансирования расходов, рассчитанные исходя из утвержденной средней стоимости путевок по видам организаций отдыха детей и их оздоровления (санатории и санаторно-оздоровительные лагеря круглогодичного действия, загородные стационарные оздоровительные лагеря круглогодичного действия, загородные стационарные оздоровительные лагеря, работающие в летний период, оздоровительные лагеря с дневным пребыванием);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k - корректирующий коэффициент;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r w:rsidRPr="00E240A8">
        <w:rPr>
          <w:position w:val="-11"/>
        </w:rPr>
        <w:pict>
          <v:shape id="_x0000_i1025" style="width:1in;height:22.55pt" coordsize="" o:spt="100" adj="0,,0" path="" filled="f" stroked="f">
            <v:stroke joinstyle="miter"/>
            <v:imagedata r:id="rId26" o:title="base_23623_205206_32768"/>
            <v:formulas/>
            <v:path o:connecttype="segments"/>
          </v:shape>
        </w:pic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t>16. Перечисление субсидии осуществляется не позднее десятого рабочего дня с момента заключения соглашения.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Министерство осуществляет перечисление субсидии на расчетный счет организации, открытый в учреждениях Центрального банка Российской Федерации или кредитных организациях.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В случае нарушения организацией обязательств, предусмотренных соглашением, перечисление субсидии приостанавливается. При невозможности устранения указанного нарушения перечисление субсидии прекращается.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17. Средства, полученные из областного бюджета в форме субсидии, носят целевой характер и не могут быть использованы на иные цели. Организации несут ответственность за нецелевое использование бюджетных средств субсидий.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Нецелевое использование средств областного бюджета влечет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Министерство и органы, осуществляющие финансовый контроль, проводят обязательную проверку соблюдения условий, целей и порядка предоставления субсидий.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18. При выявлении Министерством и органами, осуществляющими финансовый контроль, нарушения условий, предусмотренных настоящим Порядком, нецелевого использования субсидии либо представления организацией недостоверных сведений субсидия подлежит возврату в областной бюджет в течение тридцати календарных дней с момента получения организацией соответствующего требования о возврате субсидии.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1"/>
      </w:pPr>
      <w:r>
        <w:t>Приложение N 1</w:t>
      </w:r>
    </w:p>
    <w:p w:rsidR="00EE2DB2" w:rsidRDefault="00EE2DB2">
      <w:pPr>
        <w:pStyle w:val="ConsPlusNormal"/>
        <w:jc w:val="right"/>
      </w:pPr>
      <w:r>
        <w:t>к Порядку предоставления</w:t>
      </w:r>
    </w:p>
    <w:p w:rsidR="00EE2DB2" w:rsidRDefault="00EE2DB2">
      <w:pPr>
        <w:pStyle w:val="ConsPlusNormal"/>
        <w:jc w:val="right"/>
      </w:pPr>
      <w:r>
        <w:t>из областного бюджета</w:t>
      </w:r>
    </w:p>
    <w:p w:rsidR="00EE2DB2" w:rsidRDefault="00EE2DB2">
      <w:pPr>
        <w:pStyle w:val="ConsPlusNormal"/>
        <w:jc w:val="right"/>
      </w:pPr>
      <w:r>
        <w:t>субсидий организациям,</w:t>
      </w:r>
    </w:p>
    <w:p w:rsidR="00EE2DB2" w:rsidRDefault="00EE2DB2">
      <w:pPr>
        <w:pStyle w:val="ConsPlusNormal"/>
        <w:jc w:val="right"/>
      </w:pPr>
      <w:proofErr w:type="gramStart"/>
      <w:r>
        <w:t>принимающим</w:t>
      </w:r>
      <w:proofErr w:type="gramEnd"/>
      <w:r>
        <w:t xml:space="preserve"> участие в организации</w:t>
      </w:r>
    </w:p>
    <w:p w:rsidR="00EE2DB2" w:rsidRDefault="00EE2DB2">
      <w:pPr>
        <w:pStyle w:val="ConsPlusNormal"/>
        <w:jc w:val="right"/>
      </w:pPr>
      <w:r>
        <w:t xml:space="preserve">и </w:t>
      </w:r>
      <w:proofErr w:type="gramStart"/>
      <w:r>
        <w:t>обеспечении</w:t>
      </w:r>
      <w:proofErr w:type="gramEnd"/>
      <w:r>
        <w:t xml:space="preserve"> отдыха и</w:t>
      </w:r>
    </w:p>
    <w:p w:rsidR="00EE2DB2" w:rsidRDefault="00EE2DB2">
      <w:pPr>
        <w:pStyle w:val="ConsPlusNormal"/>
        <w:jc w:val="right"/>
      </w:pPr>
      <w:r>
        <w:t xml:space="preserve">оздоровления детей, </w:t>
      </w:r>
      <w:proofErr w:type="gramStart"/>
      <w:r>
        <w:t>расположенным</w:t>
      </w:r>
      <w:proofErr w:type="gramEnd"/>
    </w:p>
    <w:p w:rsidR="00EE2DB2" w:rsidRDefault="00EE2DB2">
      <w:pPr>
        <w:pStyle w:val="ConsPlusNormal"/>
        <w:jc w:val="right"/>
      </w:pPr>
      <w:r>
        <w:t>на территории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both"/>
      </w:pPr>
      <w:r>
        <w:lastRenderedPageBreak/>
        <w:t>Форма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bookmarkStart w:id="26" w:name="P624"/>
      <w:bookmarkEnd w:id="26"/>
      <w:r>
        <w:t>ИНФОРМАЦИОННАЯ СПРАВКА</w:t>
      </w:r>
    </w:p>
    <w:p w:rsidR="00EE2DB2" w:rsidRDefault="00EE2DB2">
      <w:pPr>
        <w:pStyle w:val="ConsPlusNormal"/>
        <w:jc w:val="center"/>
      </w:pPr>
      <w:r>
        <w:t>об организации отдыха и оздоровления детей</w:t>
      </w:r>
    </w:p>
    <w:p w:rsidR="00EE2DB2" w:rsidRDefault="00EE2DB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850"/>
        <w:gridCol w:w="850"/>
        <w:gridCol w:w="794"/>
        <w:gridCol w:w="1191"/>
      </w:tblGrid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Адрес места расположения организации - получателя субсидии (индекс, город, улица, дом)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Наименование организации отдыха и оздоровления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Адрес места расположения учреждения отдыха и оздоровления (индекс, город, улица, дом)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Организация отдыха детей и их оздоровления (детский санаторий/санаторно-оздоровительный лагерь, загородный стационарный детский оздоровительный лагерь круглогодичного действия, загородный стационарный детский оздоровительный лагерь, работающий в летний период, оздоровительный лагерь с дневным пребыванием)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Общая мощность организации (максимальное количество детей в первую смену) по данным паспортизации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  <w:vMerge w:val="restart"/>
          </w:tcPr>
          <w:p w:rsidR="00EE2DB2" w:rsidRDefault="00EE2DB2">
            <w:pPr>
              <w:pStyle w:val="ConsPlusNormal"/>
            </w:pPr>
            <w:r>
              <w:t>Сведения о численности детей, принятых на отдых и оздоровление в 20__ году</w:t>
            </w:r>
          </w:p>
        </w:tc>
        <w:tc>
          <w:tcPr>
            <w:tcW w:w="680" w:type="dxa"/>
          </w:tcPr>
          <w:p w:rsidR="00EE2DB2" w:rsidRDefault="00EE2D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первая смена</w:t>
            </w:r>
          </w:p>
        </w:tc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вторая смена</w:t>
            </w:r>
          </w:p>
        </w:tc>
        <w:tc>
          <w:tcPr>
            <w:tcW w:w="794" w:type="dxa"/>
          </w:tcPr>
          <w:p w:rsidR="00EE2DB2" w:rsidRDefault="00EE2DB2">
            <w:pPr>
              <w:pStyle w:val="ConsPlusNormal"/>
              <w:jc w:val="center"/>
            </w:pPr>
            <w:r>
              <w:t>третья смена</w:t>
            </w:r>
          </w:p>
        </w:tc>
        <w:tc>
          <w:tcPr>
            <w:tcW w:w="1191" w:type="dxa"/>
          </w:tcPr>
          <w:p w:rsidR="00EE2DB2" w:rsidRDefault="00EE2DB2">
            <w:pPr>
              <w:pStyle w:val="ConsPlusNormal"/>
              <w:jc w:val="center"/>
            </w:pPr>
            <w:r>
              <w:t>четвертая смена</w:t>
            </w:r>
          </w:p>
        </w:tc>
      </w:tr>
      <w:tr w:rsidR="00EE2DB2">
        <w:tc>
          <w:tcPr>
            <w:tcW w:w="4649" w:type="dxa"/>
            <w:vMerge/>
          </w:tcPr>
          <w:p w:rsidR="00EE2DB2" w:rsidRDefault="00EE2DB2"/>
        </w:tc>
        <w:tc>
          <w:tcPr>
            <w:tcW w:w="680" w:type="dxa"/>
          </w:tcPr>
          <w:p w:rsidR="00EE2DB2" w:rsidRDefault="00EE2DB2">
            <w:pPr>
              <w:pStyle w:val="ConsPlusNormal"/>
            </w:pPr>
          </w:p>
        </w:tc>
        <w:tc>
          <w:tcPr>
            <w:tcW w:w="850" w:type="dxa"/>
          </w:tcPr>
          <w:p w:rsidR="00EE2DB2" w:rsidRDefault="00EE2DB2">
            <w:pPr>
              <w:pStyle w:val="ConsPlusNormal"/>
            </w:pPr>
          </w:p>
        </w:tc>
        <w:tc>
          <w:tcPr>
            <w:tcW w:w="850" w:type="dxa"/>
          </w:tcPr>
          <w:p w:rsidR="00EE2DB2" w:rsidRDefault="00EE2DB2">
            <w:pPr>
              <w:pStyle w:val="ConsPlusNormal"/>
            </w:pPr>
          </w:p>
        </w:tc>
        <w:tc>
          <w:tcPr>
            <w:tcW w:w="79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191" w:type="dxa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График заездов в 20__ году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  <w:r>
              <w:t xml:space="preserve">первая смена - </w:t>
            </w:r>
            <w:proofErr w:type="gramStart"/>
            <w:r>
              <w:t>с</w:t>
            </w:r>
            <w:proofErr w:type="gramEnd"/>
            <w:r>
              <w:t xml:space="preserve"> ________ по ________</w:t>
            </w:r>
          </w:p>
          <w:p w:rsidR="00EE2DB2" w:rsidRDefault="00EE2DB2">
            <w:pPr>
              <w:pStyle w:val="ConsPlusNormal"/>
            </w:pPr>
            <w:r>
              <w:t xml:space="preserve">вторая смена - </w:t>
            </w:r>
            <w:proofErr w:type="gramStart"/>
            <w:r>
              <w:t>с</w:t>
            </w:r>
            <w:proofErr w:type="gramEnd"/>
            <w:r>
              <w:t xml:space="preserve"> ________ по ________</w:t>
            </w:r>
          </w:p>
          <w:p w:rsidR="00EE2DB2" w:rsidRDefault="00EE2DB2">
            <w:pPr>
              <w:pStyle w:val="ConsPlusNormal"/>
            </w:pPr>
            <w:r>
              <w:t xml:space="preserve">третья смена - </w:t>
            </w:r>
            <w:proofErr w:type="gramStart"/>
            <w:r>
              <w:t>с</w:t>
            </w:r>
            <w:proofErr w:type="gramEnd"/>
            <w:r>
              <w:t xml:space="preserve"> ________ по ________</w:t>
            </w:r>
          </w:p>
          <w:p w:rsidR="00EE2DB2" w:rsidRDefault="00EE2DB2">
            <w:pPr>
              <w:pStyle w:val="ConsPlusNormal"/>
            </w:pPr>
            <w:r>
              <w:t xml:space="preserve">четвертая смена - </w:t>
            </w:r>
            <w:proofErr w:type="gramStart"/>
            <w:r>
              <w:t>с</w:t>
            </w:r>
            <w:proofErr w:type="gramEnd"/>
            <w:r>
              <w:t xml:space="preserve"> _______ по ________</w:t>
            </w: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Продолжительность смены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  <w:r>
              <w:t>первая смена - _____ дней</w:t>
            </w:r>
          </w:p>
          <w:p w:rsidR="00EE2DB2" w:rsidRDefault="00EE2DB2">
            <w:pPr>
              <w:pStyle w:val="ConsPlusNormal"/>
            </w:pPr>
            <w:r>
              <w:t>вторая смена - _____ дней</w:t>
            </w:r>
          </w:p>
          <w:p w:rsidR="00EE2DB2" w:rsidRDefault="00EE2DB2">
            <w:pPr>
              <w:pStyle w:val="ConsPlusNormal"/>
            </w:pPr>
            <w:r>
              <w:t>третья смена - _____ дней</w:t>
            </w:r>
          </w:p>
          <w:p w:rsidR="00EE2DB2" w:rsidRDefault="00EE2DB2">
            <w:pPr>
              <w:pStyle w:val="ConsPlusNormal"/>
            </w:pPr>
            <w:r>
              <w:t>четвертая смена - _____ дней</w:t>
            </w: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Сведения о стоимости путевки для одного ребенка на одну смену в 20__ году, рублей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>Сведения о расходах организации, связанных с организацией отдыха и оздоровления детей, в 20__ году, тыс. рублей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4649" w:type="dxa"/>
          </w:tcPr>
          <w:p w:rsidR="00EE2DB2" w:rsidRDefault="00EE2DB2">
            <w:pPr>
              <w:pStyle w:val="ConsPlusNormal"/>
            </w:pPr>
            <w:r>
              <w:t xml:space="preserve">Руководитель организации, Ф.И.О., подпись, </w:t>
            </w:r>
            <w:r>
              <w:lastRenderedPageBreak/>
              <w:t>печать</w:t>
            </w:r>
          </w:p>
          <w:p w:rsidR="00EE2DB2" w:rsidRDefault="00EE2DB2">
            <w:pPr>
              <w:pStyle w:val="ConsPlusNormal"/>
            </w:pPr>
            <w:r>
              <w:t>(телефон, e-mail)</w:t>
            </w:r>
          </w:p>
        </w:tc>
        <w:tc>
          <w:tcPr>
            <w:tcW w:w="4365" w:type="dxa"/>
            <w:gridSpan w:val="5"/>
          </w:tcPr>
          <w:p w:rsidR="00EE2DB2" w:rsidRDefault="00EE2DB2">
            <w:pPr>
              <w:pStyle w:val="ConsPlusNormal"/>
            </w:pPr>
          </w:p>
        </w:tc>
      </w:tr>
    </w:tbl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1"/>
      </w:pPr>
      <w:r>
        <w:t>Приложение N 2</w:t>
      </w:r>
    </w:p>
    <w:p w:rsidR="00EE2DB2" w:rsidRDefault="00EE2DB2">
      <w:pPr>
        <w:pStyle w:val="ConsPlusNormal"/>
        <w:jc w:val="right"/>
      </w:pPr>
      <w:r>
        <w:t>к Порядку предоставления</w:t>
      </w:r>
    </w:p>
    <w:p w:rsidR="00EE2DB2" w:rsidRDefault="00EE2DB2">
      <w:pPr>
        <w:pStyle w:val="ConsPlusNormal"/>
        <w:jc w:val="right"/>
      </w:pPr>
      <w:r>
        <w:t>из областного бюджета</w:t>
      </w:r>
    </w:p>
    <w:p w:rsidR="00EE2DB2" w:rsidRDefault="00EE2DB2">
      <w:pPr>
        <w:pStyle w:val="ConsPlusNormal"/>
        <w:jc w:val="right"/>
      </w:pPr>
      <w:r>
        <w:t>субсидий организациям,</w:t>
      </w:r>
    </w:p>
    <w:p w:rsidR="00EE2DB2" w:rsidRDefault="00EE2DB2">
      <w:pPr>
        <w:pStyle w:val="ConsPlusNormal"/>
        <w:jc w:val="right"/>
      </w:pPr>
      <w:proofErr w:type="gramStart"/>
      <w:r>
        <w:t>принимающим</w:t>
      </w:r>
      <w:proofErr w:type="gramEnd"/>
      <w:r>
        <w:t xml:space="preserve"> участие в организации</w:t>
      </w:r>
    </w:p>
    <w:p w:rsidR="00EE2DB2" w:rsidRDefault="00EE2DB2">
      <w:pPr>
        <w:pStyle w:val="ConsPlusNormal"/>
        <w:jc w:val="right"/>
      </w:pPr>
      <w:r>
        <w:t xml:space="preserve">и </w:t>
      </w:r>
      <w:proofErr w:type="gramStart"/>
      <w:r>
        <w:t>обеспечении</w:t>
      </w:r>
      <w:proofErr w:type="gramEnd"/>
      <w:r>
        <w:t xml:space="preserve"> отдыха и</w:t>
      </w:r>
    </w:p>
    <w:p w:rsidR="00EE2DB2" w:rsidRDefault="00EE2DB2">
      <w:pPr>
        <w:pStyle w:val="ConsPlusNormal"/>
        <w:jc w:val="right"/>
      </w:pPr>
      <w:r>
        <w:t xml:space="preserve">оздоровления детей, </w:t>
      </w:r>
      <w:proofErr w:type="gramStart"/>
      <w:r>
        <w:t>расположенным</w:t>
      </w:r>
      <w:proofErr w:type="gramEnd"/>
    </w:p>
    <w:p w:rsidR="00EE2DB2" w:rsidRDefault="00EE2DB2">
      <w:pPr>
        <w:pStyle w:val="ConsPlusNormal"/>
        <w:jc w:val="right"/>
      </w:pPr>
      <w:r>
        <w:t>на территории Свердловской области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both"/>
      </w:pPr>
      <w:r>
        <w:t>Форма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center"/>
      </w:pPr>
      <w:bookmarkStart w:id="27" w:name="P683"/>
      <w:bookmarkEnd w:id="27"/>
      <w:r>
        <w:t>РЕЕСТР</w:t>
      </w:r>
    </w:p>
    <w:p w:rsidR="00EE2DB2" w:rsidRDefault="00EE2DB2">
      <w:pPr>
        <w:pStyle w:val="ConsPlusNormal"/>
        <w:jc w:val="center"/>
      </w:pPr>
      <w:r>
        <w:t>договоров (государственных, муниципальных контрактов)</w:t>
      </w:r>
    </w:p>
    <w:p w:rsidR="00EE2DB2" w:rsidRDefault="00EE2DB2">
      <w:pPr>
        <w:pStyle w:val="ConsPlusNormal"/>
        <w:jc w:val="center"/>
      </w:pPr>
      <w:r>
        <w:t>на оказание услуг по отдыху и оздоровлению детей,</w:t>
      </w:r>
    </w:p>
    <w:p w:rsidR="00EE2DB2" w:rsidRDefault="00EE2DB2">
      <w:pPr>
        <w:pStyle w:val="ConsPlusNormal"/>
        <w:jc w:val="center"/>
      </w:pPr>
      <w:r>
        <w:t>заключенных __________________________ в _____ году</w:t>
      </w:r>
    </w:p>
    <w:p w:rsidR="00EE2DB2" w:rsidRDefault="00EE2DB2">
      <w:pPr>
        <w:pStyle w:val="ConsPlusNormal"/>
        <w:jc w:val="center"/>
      </w:pPr>
      <w:r>
        <w:t>(наименование организации)</w:t>
      </w:r>
    </w:p>
    <w:p w:rsidR="00EE2DB2" w:rsidRDefault="00EE2DB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54"/>
        <w:gridCol w:w="1417"/>
        <w:gridCol w:w="2211"/>
        <w:gridCol w:w="2268"/>
      </w:tblGrid>
      <w:tr w:rsidR="00EE2DB2"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154" w:type="dxa"/>
          </w:tcPr>
          <w:p w:rsidR="00EE2DB2" w:rsidRDefault="00EE2DB2">
            <w:pPr>
              <w:pStyle w:val="ConsPlusNormal"/>
              <w:jc w:val="center"/>
            </w:pPr>
            <w:r>
              <w:t>Дата и номер договора (государственного, муниципального контракта)</w:t>
            </w:r>
          </w:p>
        </w:tc>
        <w:tc>
          <w:tcPr>
            <w:tcW w:w="1417" w:type="dxa"/>
          </w:tcPr>
          <w:p w:rsidR="00EE2DB2" w:rsidRDefault="00EE2DB2">
            <w:pPr>
              <w:pStyle w:val="ConsPlusNormal"/>
              <w:jc w:val="center"/>
            </w:pPr>
            <w:r>
              <w:t>Количество путевок</w:t>
            </w:r>
          </w:p>
        </w:tc>
        <w:tc>
          <w:tcPr>
            <w:tcW w:w="2211" w:type="dxa"/>
          </w:tcPr>
          <w:p w:rsidR="00EE2DB2" w:rsidRDefault="00EE2DB2">
            <w:pPr>
              <w:pStyle w:val="ConsPlusNormal"/>
              <w:jc w:val="center"/>
            </w:pPr>
            <w:r>
              <w:t>Цена договора (государственного, муниципального контракта)</w:t>
            </w:r>
          </w:p>
        </w:tc>
        <w:tc>
          <w:tcPr>
            <w:tcW w:w="2268" w:type="dxa"/>
          </w:tcPr>
          <w:p w:rsidR="00EE2DB2" w:rsidRDefault="00EE2DB2">
            <w:pPr>
              <w:pStyle w:val="ConsPlusNormal"/>
              <w:jc w:val="center"/>
            </w:pPr>
            <w:r>
              <w:t>Стоимость одной путевки по договору (государственному, муниципальному контракту)</w:t>
            </w:r>
          </w:p>
        </w:tc>
      </w:tr>
      <w:tr w:rsidR="00EE2DB2"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E2DB2" w:rsidRDefault="00EE2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E2DB2" w:rsidRDefault="00EE2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E2DB2" w:rsidRDefault="00EE2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E2DB2" w:rsidRDefault="00EE2DB2">
            <w:pPr>
              <w:pStyle w:val="ConsPlusNormal"/>
              <w:jc w:val="center"/>
            </w:pPr>
            <w:r>
              <w:t>5</w:t>
            </w:r>
          </w:p>
        </w:tc>
      </w:tr>
      <w:tr w:rsidR="00EE2DB2"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417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11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68" w:type="dxa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EE2DB2" w:rsidRDefault="00EE2DB2">
            <w:pPr>
              <w:pStyle w:val="ConsPlusNormal"/>
            </w:pPr>
          </w:p>
        </w:tc>
        <w:tc>
          <w:tcPr>
            <w:tcW w:w="1417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11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68" w:type="dxa"/>
          </w:tcPr>
          <w:p w:rsidR="00EE2DB2" w:rsidRDefault="00EE2DB2">
            <w:pPr>
              <w:pStyle w:val="ConsPlusNormal"/>
            </w:pPr>
          </w:p>
        </w:tc>
      </w:tr>
      <w:tr w:rsidR="00EE2DB2">
        <w:tc>
          <w:tcPr>
            <w:tcW w:w="850" w:type="dxa"/>
          </w:tcPr>
          <w:p w:rsidR="00EE2DB2" w:rsidRDefault="00EE2D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EE2DB2" w:rsidRDefault="00EE2DB2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11" w:type="dxa"/>
          </w:tcPr>
          <w:p w:rsidR="00EE2DB2" w:rsidRDefault="00EE2DB2">
            <w:pPr>
              <w:pStyle w:val="ConsPlusNormal"/>
            </w:pPr>
          </w:p>
        </w:tc>
        <w:tc>
          <w:tcPr>
            <w:tcW w:w="2268" w:type="dxa"/>
          </w:tcPr>
          <w:p w:rsidR="00EE2DB2" w:rsidRDefault="00EE2DB2">
            <w:pPr>
              <w:pStyle w:val="ConsPlusNormal"/>
            </w:pPr>
          </w:p>
        </w:tc>
      </w:tr>
    </w:tbl>
    <w:p w:rsidR="00EE2DB2" w:rsidRDefault="00EE2DB2">
      <w:pPr>
        <w:pStyle w:val="ConsPlusNormal"/>
      </w:pPr>
    </w:p>
    <w:p w:rsidR="00EE2DB2" w:rsidRDefault="00EE2DB2">
      <w:pPr>
        <w:pStyle w:val="ConsPlusNonformat"/>
        <w:jc w:val="both"/>
      </w:pPr>
      <w:r>
        <w:t>Руководитель организации              _____________________ (И.О. Фамилия)</w:t>
      </w:r>
    </w:p>
    <w:p w:rsidR="00EE2DB2" w:rsidRDefault="00EE2DB2">
      <w:pPr>
        <w:pStyle w:val="ConsPlusNonformat"/>
        <w:jc w:val="both"/>
      </w:pPr>
      <w:r>
        <w:t xml:space="preserve">                                        (подпись, печать)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Утверждено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28" w:name="P727"/>
      <w:bookmarkEnd w:id="28"/>
      <w:r>
        <w:t>ПОЛОЖЕНИЕ</w:t>
      </w:r>
    </w:p>
    <w:p w:rsidR="00EE2DB2" w:rsidRDefault="00EE2DB2">
      <w:pPr>
        <w:pStyle w:val="ConsPlusTitle"/>
        <w:jc w:val="center"/>
      </w:pPr>
      <w:r>
        <w:t>ОБ ОБЛАСТНОЙ ОЗДОРОВИТЕЛЬНОЙ КОМИССИИ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Областная оздоровительная комиссия (далее - комиссия) является коллегиальным, координационно-совещательным органом при Правительстве Свердловской области и создается с целью обеспечения единого государственного подхода к решению вопросов организации отдыха и оздоровления детей на территории Свердловской области и согласования деятельности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муниципальное образование), а также общественных и иных</w:t>
      </w:r>
      <w:proofErr w:type="gramEnd"/>
      <w:r>
        <w:t xml:space="preserve"> организаций, осуществляющих деятельность на территории Свердловской области (далее - организации).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иными правовыми актами Российской Федерации и Свердловской области, а также настоящим Положением.</w:t>
      </w:r>
      <w:proofErr w:type="gramEnd"/>
    </w:p>
    <w:p w:rsidR="00EE2DB2" w:rsidRDefault="00EE2DB2">
      <w:pPr>
        <w:pStyle w:val="ConsPlusNormal"/>
        <w:spacing w:before="220"/>
        <w:ind w:firstLine="540"/>
        <w:jc w:val="both"/>
      </w:pPr>
      <w:r>
        <w:t>Комиссия осуществляет свои полномочия во взаимодействии с исполнительными органами государственной власти Свердловской области, органами местного самоуправления муниципальных образований и организациями.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координация деятельности исполнительных органов государственной власти Свердловской области, органов местного самоуправления муниципальных образований, организаций по вопросам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выработка предложений по созданию системы государственной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оказание организационно-методической помощи организаторам отдыха и оздоровления детей в муниципальных образованиях;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4) анализ деятельности исполнительных органов государственной власти Свердловской области и органов местного самоуправления муниципальных образований по организации отдыха и оздоровления детей, заслушивание их ежегодных отчетов на заседаниях комиссии, принятие в пределах своих полномочий рекомендаций и решений,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подготовка предложений и аналитических материалов для Правительства Свердловской области, а также рекомендаций для органов местного самоуправления муниципальных образований и организаций по вопросам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контроль за</w:t>
      </w:r>
      <w:proofErr w:type="gramEnd"/>
      <w:r>
        <w:t xml:space="preserve"> выполнением мероприятий по отдыху и оздоровлению детей.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4. В целях реализации возложенных задач комиссия осуществляет следующие функции: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направляет предложения и рекомендации исполнительным органам государственной власти Свердловской области, органам местного самоуправления муниципальных образований по вопросам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4) рассматривает предложения, заявки органов местного самоуправления муниципальных образований, организаций для составления ежегодного плана мероприятий по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осуществляет анализ, подводит итоги организации отдыха и оздоровления детей в соответствующем году на территории Свердловской области, готовит и направляет отчеты по вопросам организации отдыха и оздоровления детей в Свердловской области в федеральные органы исполнительной власти;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анализирует проблемы организации отдыха и оздоровления детей, прогнозирует социальные процессы в данной сфере;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7) готовит материалы по вопросам организации отдыха и оздоровления детей по запросам федеральных органов исполнительной власти;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8) заслушивает на своих заседаниях представителей исполнительных органов государственной власти Свердловской области и органов местного самоуправления муниципальных образований по вопросам, относящимся к компетенции комиссии;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9) направляет в органы местного самоуправления муниципальных образований, организации рекомендации по вопросам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10)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муниципальных образований и организации о принятых решениях, анализирует, обобщает и распространяет положительный опыт работы.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1) запрашивать у исполнительных органов государственной власти Свердловской области, органов местного самоуправления муниципальных образований и организаций, принимающих участие в организации отдыха и оздоровления детей, информацию, относящуюся к ее компетенции;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2) привлекать специалистов исполнительных органов государственной власти Свердловской области, органов местного самоуправления муниципальных образований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3) направлять статистические, аналитические, методические и другие материалы по вопросам организации отдыха и оздоровления детей в органы местного самоуправления муниципальных образований и организации;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4) рекомендовать органам местного самоуправления муниципальных образований рассматривать вопросы по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5) вносить в установленном порядке на рассмотрение Правительства Свердловской области предложения по вопросам в пределах компетенции комиссии;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7) рассматривать вопросы по использованию средств областного бюджета, выделяемых на реализацию государственных программ, в части финансирования мероприятий по организации отдыха и оздоровления детей;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lastRenderedPageBreak/>
        <w:t>8) приглашать в установленном порядке на свои заседания представителей исполнительных органов государственной власти Свердловской области, органов местного самоуправления муниципальных образований и организаций для заслушивания информации по вопросам организации отдыха и оздоровления детей.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первый заместитель председателя комиссии, два заместителя председателя комиссии, секретарь комиссии и члены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Количественный и персональный </w:t>
      </w:r>
      <w:hyperlink w:anchor="P785" w:history="1">
        <w:r>
          <w:rPr>
            <w:color w:val="0000FF"/>
          </w:rPr>
          <w:t>состав</w:t>
        </w:r>
      </w:hyperlink>
      <w:r>
        <w:t xml:space="preserve"> комиссии утверждается Правительством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7. Председателем комиссии является Заместитель Губернатора Свердловской области, осуществляющий организацию деятельности Правительства Свердловской области по управлению социально-экономическим развитием Свердловской области в социальной сфере.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8. Первым заместителем председателя комиссии является руководитель уполномоченного исполнительного органа государственной власти Свердловской области в сфере организации и обеспечения отдыха и оздоровления детей, проживающих в Свердловской области.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Заместители председателя комиссии назначаются председателем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9. Секретарь комиссии назначается председателем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Секретарь комиссии организует систематическую проверку исполнения решений комиссии и информирует председателя комиссии, первого заместителя председателя комиссии, заместителей председателя комиссии о ходе выполнения принятых решений.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10. В состав комиссии могут входить представители исполнительных органов государственной власти Свердловской области, органов местного самоуправления муниципальных образований, территориальных органов федеральных органов исполнительной власти, а также организаций.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11. Заседания комиссии проводятся по мере необходимости, но не реже одного раза в квартал.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комиссии, а в его отсутствие - первый заместитель председателя комиссии. В отсутствие председателя комиссии, первого заместителя председателя комиссии заседание комиссии ведет один из заместителей председателя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Повестка заседания комиссии и порядок проведения формируются председателем комиссии либо первым заместителем председателя комиссии с учетом предложений членов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Заседание комиссии считается правомочным при условии присутствия на нем более половины членов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 w:rsidR="00EE2DB2" w:rsidRDefault="00EE2DB2">
      <w:pPr>
        <w:pStyle w:val="ConsPlusNormal"/>
        <w:spacing w:before="220"/>
        <w:ind w:firstLine="540"/>
        <w:jc w:val="both"/>
      </w:pPr>
      <w:r>
        <w:t xml:space="preserve">Решения комиссии, принятые в пределах ее компетенции, носят обязательный характер для исполнительных органов государственной власти Свердловской области, органов местного </w:t>
      </w:r>
      <w:r>
        <w:lastRenderedPageBreak/>
        <w:t>самоуправления муниципальных образований и организаций.</w:t>
      </w: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jc w:val="right"/>
        <w:outlineLvl w:val="0"/>
      </w:pPr>
      <w:r>
        <w:t>Утвержден</w:t>
      </w:r>
    </w:p>
    <w:p w:rsidR="00EE2DB2" w:rsidRDefault="00EE2DB2">
      <w:pPr>
        <w:pStyle w:val="ConsPlusNormal"/>
        <w:jc w:val="right"/>
      </w:pPr>
      <w:r>
        <w:t>Постановлением Правительства</w:t>
      </w:r>
    </w:p>
    <w:p w:rsidR="00EE2DB2" w:rsidRDefault="00EE2DB2">
      <w:pPr>
        <w:pStyle w:val="ConsPlusNormal"/>
        <w:jc w:val="right"/>
      </w:pPr>
      <w:r>
        <w:t>Свердловской области</w:t>
      </w:r>
    </w:p>
    <w:p w:rsidR="00EE2DB2" w:rsidRDefault="00EE2DB2">
      <w:pPr>
        <w:pStyle w:val="ConsPlusNormal"/>
        <w:jc w:val="right"/>
      </w:pPr>
      <w:r>
        <w:t>от 3 августа 2017 г. N 558-ПП</w:t>
      </w:r>
    </w:p>
    <w:p w:rsidR="00EE2DB2" w:rsidRDefault="00EE2DB2">
      <w:pPr>
        <w:pStyle w:val="ConsPlusNormal"/>
      </w:pPr>
    </w:p>
    <w:p w:rsidR="00EE2DB2" w:rsidRDefault="00EE2DB2">
      <w:pPr>
        <w:pStyle w:val="ConsPlusTitle"/>
        <w:jc w:val="center"/>
      </w:pPr>
      <w:bookmarkStart w:id="29" w:name="P785"/>
      <w:bookmarkEnd w:id="29"/>
      <w:r>
        <w:t>СОСТАВ</w:t>
      </w:r>
    </w:p>
    <w:p w:rsidR="00EE2DB2" w:rsidRDefault="00EE2DB2">
      <w:pPr>
        <w:pStyle w:val="ConsPlusTitle"/>
        <w:jc w:val="center"/>
      </w:pPr>
      <w:r>
        <w:t>ОБЛАСТНОЙ ОЗДОРОВИТЕЛЬНОЙ КОМИССИИ</w:t>
      </w:r>
    </w:p>
    <w:p w:rsidR="00EE2DB2" w:rsidRDefault="00EE2DB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360"/>
        <w:gridCol w:w="5216"/>
      </w:tblGrid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Креков</w:t>
            </w:r>
          </w:p>
          <w:p w:rsidR="00EE2DB2" w:rsidRDefault="00EE2DB2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Заместитель Губернатора Свердловской области, председатель комиссии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Биктуганов</w:t>
            </w:r>
          </w:p>
          <w:p w:rsidR="00EE2DB2" w:rsidRDefault="00EE2DB2">
            <w:pPr>
              <w:pStyle w:val="ConsPlusNormal"/>
            </w:pPr>
            <w:r>
              <w:t>Юрий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Министр общего и профессионального образования Свердловской области, первый заместитель председателя комиссии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Ветлужских</w:t>
            </w:r>
          </w:p>
          <w:p w:rsidR="00EE2DB2" w:rsidRDefault="00EE2DB2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председатель Федерации профсоюзов Свердловской области, заместитель председателя комиссии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Лайковская</w:t>
            </w:r>
          </w:p>
          <w:p w:rsidR="00EE2DB2" w:rsidRDefault="00EE2DB2">
            <w:pPr>
              <w:pStyle w:val="ConsPlusNormal"/>
            </w:pPr>
            <w:r>
              <w:t>Елена Эдуардовна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Первый заместитель Министра социальной политики Свердловской области, заместитель председателя комиссии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Ситник</w:t>
            </w:r>
          </w:p>
          <w:p w:rsidR="00EE2DB2" w:rsidRDefault="00EE2DB2">
            <w:pPr>
              <w:pStyle w:val="ConsPlusNormal"/>
            </w:pPr>
            <w:r>
              <w:t>Антон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главный специалист отдела организации оздоровительной кампании и межведомственного взаимодействия в социально-воспитательной сфере Министерства общего и профессионального образования Свердловской области, секретарь комиссии</w:t>
            </w:r>
          </w:p>
        </w:tc>
      </w:tr>
      <w:tr w:rsidR="00EE2DB2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Члены комиссии: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Алексеева</w:t>
            </w:r>
          </w:p>
          <w:p w:rsidR="00EE2DB2" w:rsidRDefault="00EE2DB2">
            <w:pPr>
              <w:pStyle w:val="ConsPlusNormal"/>
            </w:pPr>
            <w:r>
              <w:t>Елена Арновна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консультант оперативно-правового отдела Аппарата Уполномоченного по правам ребенка в Свердловской области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Богодяж</w:t>
            </w:r>
          </w:p>
          <w:p w:rsidR="00EE2DB2" w:rsidRDefault="00EE2DB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ведущий специалист отдела охраны труда и окружающей среды Свердловской областной организации горно-металлургического профсоюза России, доверенный врач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Бондарчук</w:t>
            </w:r>
          </w:p>
          <w:p w:rsidR="00EE2DB2" w:rsidRDefault="00EE2DB2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главный доверенный врач Федерации профсоюзов Свердловской области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Бордюгова</w:t>
            </w:r>
          </w:p>
          <w:p w:rsidR="00EE2DB2" w:rsidRDefault="00EE2DB2">
            <w:pPr>
              <w:pStyle w:val="ConsPlusNormal"/>
            </w:pPr>
            <w:r>
              <w:t>Наталия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Гасилина</w:t>
            </w:r>
          </w:p>
          <w:p w:rsidR="00EE2DB2" w:rsidRDefault="00EE2DB2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 xml:space="preserve">Заместитель руководителя Государственной инспекции труда - заместитель главного </w:t>
            </w:r>
            <w:r>
              <w:lastRenderedPageBreak/>
              <w:t>государственного инспектора труда в Свердловской области (по охране труда)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Ежов</w:t>
            </w:r>
          </w:p>
          <w:p w:rsidR="00EE2DB2" w:rsidRDefault="00EE2DB2">
            <w:pPr>
              <w:pStyle w:val="ConsPlusNormal"/>
            </w:pPr>
            <w:r>
              <w:t>Николай Серафимович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директор государственного бюджетного учреждения Свердловской области "Детский оздоровительный центр "Юность Урала"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Зверева</w:t>
            </w:r>
          </w:p>
          <w:p w:rsidR="00EE2DB2" w:rsidRDefault="00EE2DB2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первый секретарь обкома Российского Союза Молодежи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Зяблицев</w:t>
            </w:r>
          </w:p>
          <w:p w:rsidR="00EE2DB2" w:rsidRDefault="00EE2DB2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Карсканов</w:t>
            </w:r>
          </w:p>
          <w:p w:rsidR="00EE2DB2" w:rsidRDefault="00EE2DB2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начальник отдела организации оздоровительной кампании и межведомственного взаимодействия в социально-воспитательной сфере Министерства общего и профессионального образования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Командина</w:t>
            </w:r>
          </w:p>
          <w:p w:rsidR="00EE2DB2" w:rsidRDefault="00EE2DB2">
            <w:pPr>
              <w:pStyle w:val="ConsPlusNormal"/>
            </w:pPr>
            <w:r>
              <w:t>Галина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начальник отдела финансирования образования и культуры Министерства финансов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Крушинская</w:t>
            </w:r>
          </w:p>
          <w:p w:rsidR="00EE2DB2" w:rsidRDefault="00EE2DB2">
            <w:pPr>
              <w:pStyle w:val="ConsPlusNormal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помощник депутата Законодательного Собрания Свердловской области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Ларионова</w:t>
            </w:r>
          </w:p>
          <w:p w:rsidR="00EE2DB2" w:rsidRDefault="00EE2DB2">
            <w:pPr>
              <w:pStyle w:val="ConsPlusNormal"/>
            </w:pPr>
            <w:r>
              <w:t>Наталья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директор общества с ограниченной ответственностью "ТурЭкспоСервис", член правления Уральской ассоциации туризма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Мантуров</w:t>
            </w:r>
          </w:p>
          <w:p w:rsidR="00EE2DB2" w:rsidRDefault="00EE2DB2">
            <w:pPr>
              <w:pStyle w:val="ConsPlusNormal"/>
            </w:pPr>
            <w:r>
              <w:t>Владимир Гелиевич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Матвеев</w:t>
            </w:r>
          </w:p>
          <w:p w:rsidR="00EE2DB2" w:rsidRDefault="00EE2DB2">
            <w:pPr>
              <w:pStyle w:val="ConsPlusNormal"/>
            </w:pPr>
            <w:r>
              <w:t>Михаил Никитович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Заместитель главы Администрации города Екатеринбурга по вопросам социальной политики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Моисеева</w:t>
            </w:r>
          </w:p>
          <w:p w:rsidR="00EE2DB2" w:rsidRDefault="00EE2DB2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Погудин</w:t>
            </w:r>
          </w:p>
          <w:p w:rsidR="00EE2DB2" w:rsidRDefault="00EE2DB2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Прыткова</w:t>
            </w:r>
          </w:p>
          <w:p w:rsidR="00EE2DB2" w:rsidRDefault="00EE2DB2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главный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Пузырева</w:t>
            </w:r>
          </w:p>
          <w:p w:rsidR="00EE2DB2" w:rsidRDefault="00EE2DB2">
            <w:pPr>
              <w:pStyle w:val="ConsPlusNormal"/>
            </w:pPr>
            <w:r>
              <w:t>Дарья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главный специалист отдела организации и информационно-аналитического обеспечения Департамента молодежной политики Свердловской области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Ставриниди</w:t>
            </w:r>
          </w:p>
          <w:p w:rsidR="00EE2DB2" w:rsidRDefault="00EE2DB2">
            <w:pPr>
              <w:pStyle w:val="ConsPlusNormal"/>
            </w:pPr>
            <w:r>
              <w:t>Георгий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главный специалист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майор внутренней службы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Татарева</w:t>
            </w:r>
          </w:p>
          <w:p w:rsidR="00EE2DB2" w:rsidRDefault="00EE2DB2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начальник отдела организации медицинской помощи матерям и детям Министерства здравоохранения Свердловской области</w:t>
            </w:r>
          </w:p>
        </w:tc>
        <w:bookmarkStart w:id="30" w:name="_GoBack"/>
        <w:bookmarkEnd w:id="30"/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Трошкина</w:t>
            </w:r>
          </w:p>
          <w:p w:rsidR="00EE2DB2" w:rsidRDefault="00EE2DB2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председатель Свердловской областной 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Шеховцева</w:t>
            </w:r>
          </w:p>
          <w:p w:rsidR="00EE2DB2" w:rsidRDefault="00EE2DB2">
            <w:pPr>
              <w:pStyle w:val="ConsPlusNormal"/>
            </w:pPr>
            <w:r>
              <w:t>Ирина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генеральный директор общества с ограниченной ответственностью "Уральский туристический центр "ЮВА", член правления Уральской ассоциации туризма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Шиловских</w:t>
            </w:r>
          </w:p>
          <w:p w:rsidR="00EE2DB2" w:rsidRDefault="00EE2DB2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EE2D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Шмакова</w:t>
            </w:r>
          </w:p>
          <w:p w:rsidR="00EE2DB2" w:rsidRDefault="00EE2DB2">
            <w:pPr>
              <w:pStyle w:val="ConsPlusNormal"/>
            </w:pPr>
            <w:r>
              <w:t>Надежда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E2DB2" w:rsidRDefault="00EE2DB2">
            <w:pPr>
              <w:pStyle w:val="ConsPlusNormal"/>
            </w:pPr>
            <w:r>
              <w:t>исполнительный директор Свердловского областного Союза промышленников и предпринимателей (по согласованию)</w:t>
            </w:r>
          </w:p>
        </w:tc>
      </w:tr>
    </w:tbl>
    <w:p w:rsidR="00EE2DB2" w:rsidRDefault="00EE2DB2">
      <w:pPr>
        <w:pStyle w:val="ConsPlusNormal"/>
      </w:pPr>
    </w:p>
    <w:p w:rsidR="00EE2DB2" w:rsidRDefault="00EE2DB2">
      <w:pPr>
        <w:pStyle w:val="ConsPlusNormal"/>
      </w:pPr>
    </w:p>
    <w:p w:rsidR="00EE2DB2" w:rsidRDefault="00EE2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B30" w:rsidRDefault="00645B30"/>
    <w:sectPr w:rsidR="00645B30" w:rsidSect="00E240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2"/>
    <w:rsid w:val="00645B30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D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D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944272DB823A2CF61E19455EED42B941192BC1239DCA6422AB814573A843B8146E84675163554B31DE5A7c2qCK" TargetMode="External"/><Relationship Id="rId13" Type="http://schemas.openxmlformats.org/officeDocument/2006/relationships/hyperlink" Target="consultantplus://offline/ref=6BC944272DB823A2CF61E19455EED42B941192BC113ADDA7432AB814573A843B8146E84675163554B31DE5A4c2q9K" TargetMode="External"/><Relationship Id="rId18" Type="http://schemas.openxmlformats.org/officeDocument/2006/relationships/hyperlink" Target="consultantplus://offline/ref=6BC944272DB823A2CF61E18256828A219718CDB5173CD5F31A77BE4308c6qAK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C944272DB823A2CF61E18256828A219712CCB91B3AD5F31A77BE4308c6qAK" TargetMode="External"/><Relationship Id="rId7" Type="http://schemas.openxmlformats.org/officeDocument/2006/relationships/hyperlink" Target="consultantplus://offline/ref=6BC944272DB823A2CF61FF9943828A219413C4B2143ED5F31A77BE43086A826EC106EE1336523853cBq0K" TargetMode="External"/><Relationship Id="rId12" Type="http://schemas.openxmlformats.org/officeDocument/2006/relationships/hyperlink" Target="consultantplus://offline/ref=6BC944272DB823A2CF61FF9943828A219413C4B2143ED5F31A77BE43086A826EC106EE1336523853cBq0K" TargetMode="External"/><Relationship Id="rId17" Type="http://schemas.openxmlformats.org/officeDocument/2006/relationships/hyperlink" Target="consultantplus://offline/ref=6BC944272DB823A2CF61E19455EED42B941192BC113ADDA74320B814573A843B81c4q6K" TargetMode="External"/><Relationship Id="rId25" Type="http://schemas.openxmlformats.org/officeDocument/2006/relationships/hyperlink" Target="consultantplus://offline/ref=6BC944272DB823A2CF61E19455EED42B941192BC1231DEA5402AB814573A843B8146E84675163554B31DE5A7c2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C944272DB823A2CF61E19455EED42B941192BC113ADDA74320B814573A843B81c4q6K" TargetMode="External"/><Relationship Id="rId20" Type="http://schemas.openxmlformats.org/officeDocument/2006/relationships/hyperlink" Target="consultantplus://offline/ref=6BC944272DB823A2CF61E18256828A219718CCB41231D5F31A77BE43086A826EC106EE1336513B5CcBq6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944272DB823A2CF61E19455EED42B941192BC113ADBAD4226B814573A843B8146E84675163554B31DE4A6c2qFK" TargetMode="External"/><Relationship Id="rId11" Type="http://schemas.openxmlformats.org/officeDocument/2006/relationships/hyperlink" Target="consultantplus://offline/ref=6BC944272DB823A2CF61E18256828A219712C5B91B3FD5F31A77BE43086A826EC106EE1336503E54cBq4K" TargetMode="External"/><Relationship Id="rId24" Type="http://schemas.openxmlformats.org/officeDocument/2006/relationships/hyperlink" Target="consultantplus://offline/ref=6BC944272DB823A2CF61E18256828A219712C5B91B3FD5F31A77BE4308c6q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C944272DB823A2CF61E18256828A219713C9B01A31D5F31A77BE43086A826EC106EE1336523F54cBq1K" TargetMode="External"/><Relationship Id="rId23" Type="http://schemas.openxmlformats.org/officeDocument/2006/relationships/hyperlink" Target="consultantplus://offline/ref=6BC944272DB823A2CF61E19455EED42B941192BC113ADBAD4226B814573A843B8146E84675163554B31DE5A7c2q8K" TargetMode="External"/><Relationship Id="rId28" Type="http://schemas.openxmlformats.org/officeDocument/2006/relationships/hyperlink" Target="consultantplus://offline/ref=6BC944272DB823A2CF61E19455EED42B941192BC1139DAA5472AB814573A843B81c4q6K" TargetMode="External"/><Relationship Id="rId10" Type="http://schemas.openxmlformats.org/officeDocument/2006/relationships/hyperlink" Target="consultantplus://offline/ref=6BC944272DB823A2CF61E19455EED42B941192BC123FDBA4462BB814573A843B81c4q6K" TargetMode="External"/><Relationship Id="rId19" Type="http://schemas.openxmlformats.org/officeDocument/2006/relationships/hyperlink" Target="consultantplus://offline/ref=6BC944272DB823A2CF61E19455EED42B941192BC113ADBAD4226B814573A843B8146E84675163554B31DE4A6c2q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944272DB823A2CF61E19455EED42B941192BC123FDBA64423B814573A843B81c4q6K" TargetMode="External"/><Relationship Id="rId14" Type="http://schemas.openxmlformats.org/officeDocument/2006/relationships/hyperlink" Target="consultantplus://offline/ref=6BC944272DB823A2CF61E18256828A219713C9B01A31D5F31A77BE43086A826EC106EE1336533A54cBq3K" TargetMode="External"/><Relationship Id="rId22" Type="http://schemas.openxmlformats.org/officeDocument/2006/relationships/hyperlink" Target="consultantplus://offline/ref=6BC944272DB823A2CF61E19455EED42B941192BC113ADBAD4226B814573A843B8146E84675163554B31DE4A6c2qFK" TargetMode="External"/><Relationship Id="rId27" Type="http://schemas.openxmlformats.org/officeDocument/2006/relationships/hyperlink" Target="consultantplus://offline/ref=6BC944272DB823A2CF61E18256828A219712CBB4186E82F14B22B0c4q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14579</Words>
  <Characters>83103</Characters>
  <Application>Microsoft Office Word</Application>
  <DocSecurity>0</DocSecurity>
  <Lines>692</Lines>
  <Paragraphs>194</Paragraphs>
  <ScaleCrop>false</ScaleCrop>
  <Company/>
  <LinksUpToDate>false</LinksUpToDate>
  <CharactersWithSpaces>97488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1</cp:revision>
  <dcterms:created xsi:type="dcterms:W3CDTF">2018-06-07T10:42:00Z</dcterms:created>
  <dcterms:modified xsi:type="dcterms:W3CDTF">2018-06-07T10:42:00Z</dcterms:modified>
</cp:coreProperties>
</file>